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10bis</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406420</w:t>
      </w:r>
      <w:bookmarkStart w:id="3" w:name="_GoBack"/>
      <w:bookmarkEnd w:id="3"/>
    </w:p>
    <w:p>
      <w:pPr>
        <w:pStyle w:val="45"/>
        <w:tabs>
          <w:tab w:val="right" w:pos="9639"/>
        </w:tabs>
        <w:rPr>
          <w:sz w:val="24"/>
        </w:rPr>
      </w:pPr>
      <w:r>
        <w:rPr>
          <w:rFonts w:hint="eastAsia"/>
          <w:sz w:val="24"/>
        </w:rPr>
        <w:t>Changsha, China, 15th – 19th April,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rPr>
              <w:t>18.</w:t>
            </w:r>
            <w:r>
              <w:rPr>
                <w:rFonts w:hint="eastAsia"/>
                <w:b/>
                <w:bCs/>
                <w:sz w:val="28"/>
                <w:szCs w:val="28"/>
                <w:lang w:val="en-US" w:eastAsia="zh-CN"/>
              </w:rPr>
              <w:t>5</w:t>
            </w:r>
            <w:r>
              <w:rPr>
                <w:b/>
                <w:bCs/>
                <w:sz w:val="28"/>
                <w:szCs w:val="28"/>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lang w:val="en-US" w:eastAsia="zh-CN"/>
              </w:rPr>
            </w:pPr>
            <w:bookmarkStart w:id="1" w:name="OLE_LINK1"/>
            <w:r>
              <w:rPr>
                <w:rFonts w:hint="eastAsia"/>
                <w:kern w:val="2"/>
                <w:sz w:val="21"/>
                <w:szCs w:val="22"/>
                <w:lang w:val="en-US" w:eastAsia="zh-CN"/>
              </w:rPr>
              <w:t>DraftCR on intra-frequency and inter-frequency measurement in FR1 with concurrent gap with Pre-MG and network-controlled activation/deactivation of two Pre-MG</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NR_MG_enh2-Perf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3</w:t>
            </w:r>
            <w:r>
              <w:t>-</w:t>
            </w:r>
            <w:r>
              <w:fldChar w:fldCharType="end"/>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 xml:space="preserve">Add test case for intra-frequency </w:t>
            </w:r>
            <w:r>
              <w:rPr>
                <w:rFonts w:hint="eastAsia"/>
                <w:kern w:val="2"/>
                <w:sz w:val="21"/>
                <w:szCs w:val="22"/>
                <w:lang w:val="en-US" w:eastAsia="zh-CN"/>
              </w:rPr>
              <w:t xml:space="preserve">and inter-frequency measurement </w:t>
            </w:r>
            <w:r>
              <w:rPr>
                <w:rFonts w:hint="eastAsia"/>
                <w:lang w:val="en-US" w:eastAsia="zh-CN"/>
              </w:rPr>
              <w:t>in FR1 with concurrent gap with Pre-MG and network-controlled activation/deactivation of two Pre-MG.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rPr>
                <w:lang w:val="en-US" w:eastAsia="zh-CN"/>
              </w:rPr>
            </w:pPr>
            <w:r>
              <w:rPr>
                <w:rFonts w:hint="eastAsia"/>
                <w:lang w:val="en-US" w:eastAsia="zh-CN"/>
              </w:rPr>
              <w:t xml:space="preserve">Add test case for intra-frequency </w:t>
            </w:r>
            <w:r>
              <w:rPr>
                <w:rFonts w:hint="eastAsia"/>
                <w:kern w:val="2"/>
                <w:sz w:val="21"/>
                <w:szCs w:val="22"/>
                <w:lang w:val="en-US" w:eastAsia="zh-CN"/>
              </w:rPr>
              <w:t xml:space="preserve">and inter-frequency measurement </w:t>
            </w:r>
            <w:r>
              <w:rPr>
                <w:rFonts w:hint="eastAsia"/>
                <w:lang w:val="en-US" w:eastAsia="zh-CN"/>
              </w:rPr>
              <w:t>in FR1 with concurrent gap with Pre-MG and network-controlled activation/deactivation of two Pre-MG.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pPr>
            <w:r>
              <w:rPr>
                <w:lang w:eastAsia="zh-CN"/>
              </w:rPr>
              <w:t>T</w:t>
            </w:r>
            <w:r>
              <w:rPr>
                <w:lang w:val="en-US" w:eastAsia="zh-CN"/>
              </w:rPr>
              <w:t>he</w:t>
            </w:r>
            <w:r>
              <w:rPr>
                <w:rFonts w:hint="eastAsia"/>
                <w:lang w:val="en-US" w:eastAsia="zh-CN"/>
              </w:rPr>
              <w:t xml:space="preserve">re is no test case for intra-frequency </w:t>
            </w:r>
            <w:r>
              <w:rPr>
                <w:rFonts w:hint="eastAsia"/>
                <w:kern w:val="2"/>
                <w:sz w:val="21"/>
                <w:szCs w:val="22"/>
                <w:lang w:val="en-US" w:eastAsia="zh-CN"/>
              </w:rPr>
              <w:t xml:space="preserve">and inter-frequency measurement </w:t>
            </w:r>
            <w:r>
              <w:rPr>
                <w:rFonts w:hint="eastAsia"/>
                <w:lang w:val="en-US" w:eastAsia="zh-CN"/>
              </w:rPr>
              <w:t>in FR1 with concurrent gap with Pre-MG and network-controlled activation/deactivation of two Pre-MG.</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rPr>
                <w:lang w:val="en-US" w:eastAsia="zh-CN"/>
              </w:rPr>
            </w:pPr>
            <w:r>
              <w:rPr>
                <w:rFonts w:hint="eastAsia"/>
                <w:lang w:val="en-US" w:eastAsia="zh-CN"/>
              </w:rPr>
              <w:t>A.6.6.x.y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ins w:id="0" w:author="Jingjing Chen_CMCC" w:date="2024-03-26T19:39:00Z"/>
          <w:snapToGrid w:val="0"/>
        </w:rPr>
      </w:pPr>
      <w:ins w:id="1" w:author="Jingjing Chen_CMCC" w:date="2024-03-26T19:39:00Z">
        <w:r>
          <w:rPr>
            <w:snapToGrid w:val="0"/>
          </w:rPr>
          <w:t>A.6.6.</w:t>
        </w:r>
      </w:ins>
      <w:ins w:id="2" w:author="Jingjing Chen_CMCC" w:date="2024-03-26T19:39:00Z">
        <w:r>
          <w:rPr>
            <w:rFonts w:hint="eastAsia"/>
            <w:snapToGrid w:val="0"/>
            <w:lang w:val="en-US" w:eastAsia="zh-CN"/>
          </w:rPr>
          <w:t>x</w:t>
        </w:r>
      </w:ins>
      <w:ins w:id="3" w:author="Jingjing Chen_CMCC" w:date="2024-03-26T19:39:00Z">
        <w:r>
          <w:rPr>
            <w:snapToGrid w:val="0"/>
          </w:rPr>
          <w:t>.</w:t>
        </w:r>
      </w:ins>
      <w:ins w:id="4" w:author="Jingjing Chen_CMCC" w:date="2024-03-26T19:39:00Z">
        <w:r>
          <w:rPr>
            <w:rFonts w:hint="eastAsia"/>
            <w:snapToGrid w:val="0"/>
            <w:lang w:val="en-US" w:eastAsia="zh-CN"/>
          </w:rPr>
          <w:t>y</w:t>
        </w:r>
      </w:ins>
      <w:ins w:id="5" w:author="Jingjing Chen_CMCC" w:date="2024-03-26T19:39:00Z">
        <w:r>
          <w:rPr>
            <w:snapToGrid w:val="0"/>
          </w:rPr>
          <w:tab/>
        </w:r>
      </w:ins>
      <w:ins w:id="6" w:author="Jingjing Chen_CMCC" w:date="2024-03-26T19:39:00Z">
        <w:r>
          <w:rPr>
            <w:snapToGrid w:val="0"/>
          </w:rPr>
          <w:t xml:space="preserve">SA event triggered reporting tests </w:t>
        </w:r>
      </w:ins>
      <w:ins w:id="7" w:author="Jingjing Chen_CMCC" w:date="2024-03-26T19:39:00Z">
        <w:r>
          <w:rPr>
            <w:rFonts w:hint="eastAsia"/>
            <w:snapToGrid w:val="0"/>
            <w:lang w:val="en-US" w:eastAsia="zh-CN"/>
          </w:rPr>
          <w:t xml:space="preserve">for concurrent gap </w:t>
        </w:r>
      </w:ins>
      <w:ins w:id="8" w:author="Jingjing Chen_CMCC" w:date="2024-03-26T19:39:00Z">
        <w:r>
          <w:rPr>
            <w:snapToGrid w:val="0"/>
          </w:rPr>
          <w:t>with pre-configured gaps and network-controlled activation/deactivation</w:t>
        </w:r>
      </w:ins>
    </w:p>
    <w:p>
      <w:pPr>
        <w:pStyle w:val="6"/>
        <w:rPr>
          <w:ins w:id="9" w:author="Jingjing Chen_CMCC" w:date="2024-03-26T19:39:00Z"/>
          <w:snapToGrid w:val="0"/>
        </w:rPr>
      </w:pPr>
      <w:ins w:id="10" w:author="Jingjing Chen_CMCC" w:date="2024-03-26T19:39:00Z">
        <w:r>
          <w:rPr>
            <w:snapToGrid w:val="0"/>
          </w:rPr>
          <w:t>A.6.6.</w:t>
        </w:r>
      </w:ins>
      <w:ins w:id="11" w:author="Jingjing Chen_CMCC" w:date="2024-03-26T19:39:00Z">
        <w:r>
          <w:rPr>
            <w:rFonts w:hint="eastAsia"/>
            <w:snapToGrid w:val="0"/>
            <w:lang w:val="en-US" w:eastAsia="zh-CN"/>
          </w:rPr>
          <w:t>x</w:t>
        </w:r>
      </w:ins>
      <w:ins w:id="12" w:author="Jingjing Chen_CMCC" w:date="2024-03-26T19:39:00Z">
        <w:r>
          <w:rPr>
            <w:snapToGrid w:val="0"/>
          </w:rPr>
          <w:t>.</w:t>
        </w:r>
      </w:ins>
      <w:ins w:id="13" w:author="Jingjing Chen_CMCC" w:date="2024-03-26T19:39:00Z">
        <w:r>
          <w:rPr>
            <w:rFonts w:hint="eastAsia"/>
            <w:snapToGrid w:val="0"/>
            <w:lang w:val="en-US" w:eastAsia="zh-CN"/>
          </w:rPr>
          <w:t>y</w:t>
        </w:r>
      </w:ins>
      <w:ins w:id="14" w:author="Jingjing Chen_CMCC" w:date="2024-03-26T19:39:00Z">
        <w:r>
          <w:rPr>
            <w:snapToGrid w:val="0"/>
          </w:rPr>
          <w:t>.1</w:t>
        </w:r>
      </w:ins>
      <w:ins w:id="15" w:author="Jingjing Chen_CMCC" w:date="2024-03-26T19:39:00Z">
        <w:r>
          <w:rPr>
            <w:snapToGrid w:val="0"/>
          </w:rPr>
          <w:tab/>
        </w:r>
      </w:ins>
      <w:ins w:id="16" w:author="Jingjing Chen_CMCC" w:date="2024-03-26T19:39:00Z">
        <w:r>
          <w:rPr>
            <w:snapToGrid w:val="0"/>
          </w:rPr>
          <w:t>Test purpose and Environment</w:t>
        </w:r>
      </w:ins>
    </w:p>
    <w:p>
      <w:pPr>
        <w:rPr>
          <w:ins w:id="17" w:author="Jingjing Chen_CMCC" w:date="2024-03-26T19:39:00Z"/>
          <w:rFonts w:cs="v4.2.0"/>
        </w:rPr>
      </w:pPr>
      <w:ins w:id="18" w:author="Jingjing Chen_CMCC" w:date="2024-03-26T19:39:00Z">
        <w:r>
          <w:rPr>
            <w:rFonts w:cs="v4.2.0"/>
          </w:rPr>
          <w:t>The purpose of this test is to verify that the UE correctly activates and deactivates the pre-MG</w:t>
        </w:r>
      </w:ins>
      <w:ins w:id="19" w:author="Jingjing Chen_CMCC" w:date="2024-03-26T19:39:00Z">
        <w:r>
          <w:rPr>
            <w:rFonts w:hint="eastAsia" w:cs="v4.2.0"/>
            <w:lang w:val="en-US" w:eastAsia="zh-CN"/>
          </w:rPr>
          <w:t>s</w:t>
        </w:r>
      </w:ins>
      <w:ins w:id="20" w:author="Jingjing Chen_CMCC" w:date="2024-03-26T19:39:00Z">
        <w:r>
          <w:rPr>
            <w:rFonts w:cs="v4.2.0"/>
          </w:rPr>
          <w:t xml:space="preserve"> and makes correct measurement and reporting of an event with activated and deactivated pre-MG. This test will partly verify the </w:t>
        </w:r>
      </w:ins>
      <w:ins w:id="21" w:author="Jingjing Chen_CMCC" w:date="2024-03-26T19:39:00Z">
        <w:r>
          <w:rPr>
            <w:rFonts w:hint="eastAsia" w:cs="v4.2.0"/>
            <w:lang w:val="en-US" w:eastAsia="zh-CN"/>
          </w:rPr>
          <w:t>m</w:t>
        </w:r>
      </w:ins>
      <w:ins w:id="22" w:author="Jingjing Chen_CMCC" w:date="2024-03-26T19:39:00Z">
        <w:r>
          <w:rPr>
            <w:rFonts w:eastAsia="微软雅黑"/>
            <w:color w:val="000000"/>
            <w:lang w:val="sv-SE"/>
          </w:rPr>
          <w:t>ultiple Pre-MG activation/deactivation delay</w:t>
        </w:r>
      </w:ins>
      <w:ins w:id="23" w:author="Jingjing Chen_CMCC" w:date="2024-03-26T19:39:00Z">
        <w:r>
          <w:rPr>
            <w:rFonts w:cs="v4.2.0"/>
          </w:rPr>
          <w:t xml:space="preserve"> in clause 8.19.</w:t>
        </w:r>
      </w:ins>
      <w:ins w:id="24" w:author="Jingjing Chen_CMCC" w:date="2024-03-26T19:39:00Z">
        <w:r>
          <w:rPr>
            <w:rFonts w:hint="eastAsia" w:cs="v4.2.0"/>
            <w:lang w:val="en-US" w:eastAsia="zh-CN"/>
          </w:rPr>
          <w:t>5.</w:t>
        </w:r>
      </w:ins>
      <w:ins w:id="25" w:author="Jingjing Chen_CMCC" w:date="2024-03-26T19:39:00Z">
        <w:r>
          <w:rPr>
            <w:rFonts w:cs="v4.2.0"/>
          </w:rPr>
          <w:t>2 and the intra-frequency cell search requirements in clause 9.2.6.2</w:t>
        </w:r>
      </w:ins>
      <w:ins w:id="26" w:author="Jingjing Chen_CMCC" w:date="2024-03-26T19:39:00Z">
        <w:r>
          <w:rPr>
            <w:rFonts w:hint="eastAsia" w:cs="v4.2.0"/>
            <w:lang w:val="en-US" w:eastAsia="zh-CN"/>
          </w:rPr>
          <w:t xml:space="preserve"> and </w:t>
        </w:r>
      </w:ins>
      <w:ins w:id="27" w:author="Jingjing Chen_CMCC" w:date="2024-03-26T19:39:00Z">
        <w:r>
          <w:rPr>
            <w:rFonts w:cs="v4.2.0"/>
          </w:rPr>
          <w:t>9.2.6.</w:t>
        </w:r>
      </w:ins>
      <w:ins w:id="28" w:author="Jingjing Chen_CMCC" w:date="2024-03-26T19:39:00Z">
        <w:r>
          <w:rPr>
            <w:rFonts w:hint="eastAsia" w:cs="v4.2.0"/>
            <w:lang w:val="en-US" w:eastAsia="zh-CN"/>
          </w:rPr>
          <w:t>3</w:t>
        </w:r>
      </w:ins>
      <w:ins w:id="29" w:author="Jingjing Chen_CMCC" w:date="2024-03-26T19:39:00Z">
        <w:r>
          <w:rPr>
            <w:rFonts w:cs="v4.2.0"/>
          </w:rPr>
          <w:t>.</w:t>
        </w:r>
      </w:ins>
    </w:p>
    <w:p>
      <w:pPr>
        <w:pStyle w:val="6"/>
        <w:rPr>
          <w:ins w:id="30" w:author="Jingjing Chen_CMCC" w:date="2024-03-26T19:39:00Z"/>
          <w:snapToGrid w:val="0"/>
        </w:rPr>
      </w:pPr>
      <w:ins w:id="31" w:author="Jingjing Chen_CMCC" w:date="2024-03-26T19:39:00Z">
        <w:r>
          <w:rPr>
            <w:snapToGrid w:val="0"/>
          </w:rPr>
          <w:t>A.6.6.</w:t>
        </w:r>
      </w:ins>
      <w:ins w:id="32" w:author="Jingjing Chen_CMCC" w:date="2024-03-26T19:39:00Z">
        <w:r>
          <w:rPr>
            <w:rFonts w:hint="eastAsia"/>
            <w:snapToGrid w:val="0"/>
            <w:lang w:val="en-US" w:eastAsia="zh-CN"/>
          </w:rPr>
          <w:t>x</w:t>
        </w:r>
      </w:ins>
      <w:ins w:id="33" w:author="Jingjing Chen_CMCC" w:date="2024-03-26T19:39:00Z">
        <w:r>
          <w:rPr>
            <w:snapToGrid w:val="0"/>
          </w:rPr>
          <w:t>.</w:t>
        </w:r>
      </w:ins>
      <w:ins w:id="34" w:author="Jingjing Chen_CMCC" w:date="2024-03-26T19:39:00Z">
        <w:r>
          <w:rPr>
            <w:rFonts w:hint="eastAsia"/>
            <w:snapToGrid w:val="0"/>
            <w:lang w:val="en-US" w:eastAsia="zh-CN"/>
          </w:rPr>
          <w:t>y</w:t>
        </w:r>
      </w:ins>
      <w:ins w:id="35" w:author="Jingjing Chen_CMCC" w:date="2024-03-26T19:39:00Z">
        <w:r>
          <w:rPr>
            <w:snapToGrid w:val="0"/>
          </w:rPr>
          <w:t>.2</w:t>
        </w:r>
      </w:ins>
      <w:ins w:id="36" w:author="Jingjing Chen_CMCC" w:date="2024-03-26T19:39:00Z">
        <w:r>
          <w:rPr>
            <w:snapToGrid w:val="0"/>
          </w:rPr>
          <w:tab/>
        </w:r>
      </w:ins>
      <w:ins w:id="37" w:author="Jingjing Chen_CMCC" w:date="2024-03-26T19:39:00Z">
        <w:r>
          <w:rPr>
            <w:snapToGrid w:val="0"/>
          </w:rPr>
          <w:t>Test parameters</w:t>
        </w:r>
      </w:ins>
    </w:p>
    <w:p>
      <w:pPr>
        <w:rPr>
          <w:ins w:id="38" w:author="Jingjing Chen_CMCC" w:date="2024-03-26T19:39:00Z"/>
          <w:rFonts w:cs="v4.2.0"/>
        </w:rPr>
      </w:pPr>
      <w:ins w:id="39" w:author="Jingjing Chen_CMCC" w:date="2024-03-26T19:39:00Z">
        <w:r>
          <w:rPr>
            <w:rFonts w:cs="v4.2.0"/>
          </w:rPr>
          <w:t>T</w:t>
        </w:r>
      </w:ins>
      <w:ins w:id="40" w:author="Jingjing Chen_CMCC" w:date="2024-04-18T14:48:13Z">
        <w:r>
          <w:rPr>
            <w:rFonts w:hint="eastAsia" w:cs="v4.2.0"/>
            <w:lang w:val="en-US" w:eastAsia="zh-CN"/>
          </w:rPr>
          <w:t>hre</w:t>
        </w:r>
      </w:ins>
      <w:ins w:id="41" w:author="Jingjing Chen_CMCC" w:date="2024-04-18T14:48:14Z">
        <w:r>
          <w:rPr>
            <w:rFonts w:hint="eastAsia" w:cs="v4.2.0"/>
            <w:lang w:val="en-US" w:eastAsia="zh-CN"/>
          </w:rPr>
          <w:t>e</w:t>
        </w:r>
      </w:ins>
      <w:ins w:id="42" w:author="Jingjing Chen_CMCC" w:date="2024-03-26T19:39:00Z">
        <w:r>
          <w:rPr>
            <w:rFonts w:cs="v4.2.0"/>
          </w:rPr>
          <w:t xml:space="preserve"> cells are deployed in the test, which are FR1 PCell (Cell 1) </w:t>
        </w:r>
      </w:ins>
      <w:ins w:id="43" w:author="Jingjing Chen_CMCC" w:date="2024-04-18T14:22:24Z">
        <w:r>
          <w:rPr/>
          <w:t>in FR</w:t>
        </w:r>
      </w:ins>
      <w:ins w:id="44" w:author="Jingjing Chen_CMCC" w:date="2024-04-18T14:22:24Z">
        <w:r>
          <w:rPr>
            <w:rFonts w:hint="eastAsia"/>
            <w:lang w:val="en-US" w:eastAsia="zh-CN"/>
          </w:rPr>
          <w:t>1</w:t>
        </w:r>
      </w:ins>
      <w:ins w:id="45" w:author="Jingjing Chen_CMCC" w:date="2024-04-18T14:22:24Z">
        <w:r>
          <w:rPr/>
          <w:t xml:space="preserve"> on NR RF channel 1</w:t>
        </w:r>
      </w:ins>
      <w:ins w:id="46" w:author="Jingjing Chen_CMCC" w:date="2024-04-18T14:17:42Z">
        <w:r>
          <w:rPr>
            <w:rFonts w:hint="eastAsia" w:cs="v4.2.0"/>
            <w:lang w:val="en-US" w:eastAsia="zh-CN"/>
          </w:rPr>
          <w:t xml:space="preserve"> </w:t>
        </w:r>
      </w:ins>
      <w:ins w:id="47" w:author="Jingjing Chen_CMCC" w:date="2024-03-26T19:39:00Z">
        <w:r>
          <w:rPr>
            <w:rFonts w:cs="v4.2.0"/>
          </w:rPr>
          <w:t>and a neighbour cell (Cell 2)</w:t>
        </w:r>
      </w:ins>
      <w:ins w:id="48" w:author="Jingjing Chen_CMCC" w:date="2024-04-18T14:23:09Z">
        <w:r>
          <w:rPr>
            <w:rFonts w:hint="eastAsia" w:cs="v4.2.0"/>
            <w:lang w:val="en-US" w:eastAsia="zh-CN"/>
          </w:rPr>
          <w:t xml:space="preserve"> in </w:t>
        </w:r>
      </w:ins>
      <w:ins w:id="49" w:author="Jingjing Chen_CMCC" w:date="2024-04-18T14:23:10Z">
        <w:r>
          <w:rPr>
            <w:rFonts w:hint="eastAsia" w:cs="v4.2.0"/>
            <w:lang w:val="en-US" w:eastAsia="zh-CN"/>
          </w:rPr>
          <w:t>FR</w:t>
        </w:r>
      </w:ins>
      <w:ins w:id="50" w:author="Jingjing Chen_CMCC" w:date="2024-04-18T14:23:11Z">
        <w:r>
          <w:rPr>
            <w:rFonts w:hint="eastAsia" w:cs="v4.2.0"/>
            <w:lang w:val="en-US" w:eastAsia="zh-CN"/>
          </w:rPr>
          <w:t>1</w:t>
        </w:r>
      </w:ins>
      <w:ins w:id="51" w:author="Jingjing Chen_CMCC" w:date="2024-04-18T14:23:12Z">
        <w:r>
          <w:rPr>
            <w:rFonts w:hint="eastAsia" w:cs="v4.2.0"/>
            <w:lang w:val="en-US" w:eastAsia="zh-CN"/>
          </w:rPr>
          <w:t xml:space="preserve"> </w:t>
        </w:r>
      </w:ins>
      <w:ins w:id="52" w:author="Jingjing Chen_CMCC" w:date="2024-03-26T19:39:00Z">
        <w:r>
          <w:rPr>
            <w:rFonts w:cs="v4.2.0"/>
          </w:rPr>
          <w:t xml:space="preserve">on </w:t>
        </w:r>
      </w:ins>
      <w:ins w:id="53" w:author="Jingjing Chen_CMCC" w:date="2024-04-18T14:22:43Z">
        <w:r>
          <w:rPr/>
          <w:t xml:space="preserve">NR RF channel </w:t>
        </w:r>
      </w:ins>
      <w:ins w:id="54" w:author="Jingjing Chen_CMCC" w:date="2024-04-18T14:48:26Z">
        <w:r>
          <w:rPr>
            <w:rFonts w:hint="eastAsia"/>
            <w:lang w:val="en-US" w:eastAsia="zh-CN"/>
          </w:rPr>
          <w:t>1</w:t>
        </w:r>
      </w:ins>
      <w:ins w:id="55" w:author="Jingjing Chen_CMCC" w:date="2024-04-18T14:48:27Z">
        <w:r>
          <w:rPr>
            <w:rFonts w:hint="eastAsia"/>
            <w:lang w:val="en-US" w:eastAsia="zh-CN"/>
          </w:rPr>
          <w:t xml:space="preserve"> a</w:t>
        </w:r>
      </w:ins>
      <w:ins w:id="56" w:author="Jingjing Chen_CMCC" w:date="2024-04-18T14:48:28Z">
        <w:r>
          <w:rPr>
            <w:rFonts w:hint="eastAsia"/>
            <w:lang w:val="en-US" w:eastAsia="zh-CN"/>
          </w:rPr>
          <w:t xml:space="preserve">nd </w:t>
        </w:r>
      </w:ins>
      <w:ins w:id="57" w:author="Jingjing Chen_CMCC" w:date="2024-04-18T14:48:34Z">
        <w:r>
          <w:rPr>
            <w:rFonts w:cs="v4.2.0"/>
          </w:rPr>
          <w:t xml:space="preserve"> a neighbour cell (Cell </w:t>
        </w:r>
      </w:ins>
      <w:ins w:id="58" w:author="Jingjing Chen_CMCC" w:date="2024-04-18T14:48:36Z">
        <w:r>
          <w:rPr>
            <w:rFonts w:hint="eastAsia" w:cs="v4.2.0"/>
            <w:lang w:val="en-US" w:eastAsia="zh-CN"/>
          </w:rPr>
          <w:t>3</w:t>
        </w:r>
      </w:ins>
      <w:ins w:id="59" w:author="Jingjing Chen_CMCC" w:date="2024-04-18T14:48:34Z">
        <w:r>
          <w:rPr>
            <w:rFonts w:cs="v4.2.0"/>
          </w:rPr>
          <w:t>)</w:t>
        </w:r>
      </w:ins>
      <w:ins w:id="60" w:author="Jingjing Chen_CMCC" w:date="2024-04-18T14:48:34Z">
        <w:r>
          <w:rPr>
            <w:rFonts w:hint="eastAsia" w:cs="v4.2.0"/>
            <w:lang w:val="en-US" w:eastAsia="zh-CN"/>
          </w:rPr>
          <w:t xml:space="preserve"> in FR1 </w:t>
        </w:r>
      </w:ins>
      <w:ins w:id="61" w:author="Jingjing Chen_CMCC" w:date="2024-04-18T14:48:34Z">
        <w:r>
          <w:rPr>
            <w:rFonts w:cs="v4.2.0"/>
          </w:rPr>
          <w:t xml:space="preserve">on </w:t>
        </w:r>
      </w:ins>
      <w:ins w:id="62" w:author="Jingjing Chen_CMCC" w:date="2024-04-18T14:48:34Z">
        <w:r>
          <w:rPr/>
          <w:t xml:space="preserve">NR RF channel </w:t>
        </w:r>
      </w:ins>
      <w:ins w:id="63" w:author="Jingjing Chen_CMCC" w:date="2024-04-18T14:48:39Z">
        <w:r>
          <w:rPr>
            <w:rFonts w:hint="eastAsia"/>
            <w:lang w:val="en-US" w:eastAsia="zh-CN"/>
          </w:rPr>
          <w:t>2</w:t>
        </w:r>
      </w:ins>
      <w:ins w:id="64" w:author="Jingjing Chen_CMCC" w:date="2024-03-26T19:39:00Z">
        <w:r>
          <w:rPr>
            <w:rFonts w:cs="v4.2.0"/>
          </w:rPr>
          <w:t xml:space="preserve">. The supported test configurations are listed in </w:t>
        </w:r>
      </w:ins>
      <w:ins w:id="65" w:author="Jingjing Chen_CMCC" w:date="2024-03-26T19:39:00Z">
        <w:r>
          <w:rPr/>
          <w:t>Table A.6.6.</w:t>
        </w:r>
      </w:ins>
      <w:ins w:id="66" w:author="Jingjing Chen_CMCC" w:date="2024-03-26T19:39:00Z">
        <w:r>
          <w:rPr>
            <w:rFonts w:hint="eastAsia"/>
            <w:lang w:val="en-US" w:eastAsia="zh-CN"/>
          </w:rPr>
          <w:t>x</w:t>
        </w:r>
      </w:ins>
      <w:ins w:id="67" w:author="Jingjing Chen_CMCC" w:date="2024-03-26T19:39:00Z">
        <w:r>
          <w:rPr/>
          <w:t>.</w:t>
        </w:r>
      </w:ins>
      <w:ins w:id="68" w:author="Jingjing Chen_CMCC" w:date="2024-03-26T19:39:00Z">
        <w:r>
          <w:rPr>
            <w:rFonts w:hint="eastAsia"/>
            <w:lang w:val="en-US" w:eastAsia="zh-CN"/>
          </w:rPr>
          <w:t>y</w:t>
        </w:r>
      </w:ins>
      <w:ins w:id="69" w:author="Jingjing Chen_CMCC" w:date="2024-03-26T19:39:00Z">
        <w:r>
          <w:rPr/>
          <w:t>.2-1, general test parameters are listed in Table A.6.6.</w:t>
        </w:r>
      </w:ins>
      <w:ins w:id="70" w:author="Jingjing Chen_CMCC" w:date="2024-03-26T19:39:00Z">
        <w:r>
          <w:rPr>
            <w:rFonts w:hint="eastAsia"/>
            <w:lang w:val="en-US" w:eastAsia="zh-CN"/>
          </w:rPr>
          <w:t>x</w:t>
        </w:r>
      </w:ins>
      <w:ins w:id="71" w:author="Jingjing Chen_CMCC" w:date="2024-03-26T19:39:00Z">
        <w:r>
          <w:rPr/>
          <w:t>.</w:t>
        </w:r>
      </w:ins>
      <w:ins w:id="72" w:author="Jingjing Chen_CMCC" w:date="2024-03-26T19:39:00Z">
        <w:r>
          <w:rPr>
            <w:rFonts w:hint="eastAsia"/>
            <w:lang w:val="en-US" w:eastAsia="zh-CN"/>
          </w:rPr>
          <w:t>y</w:t>
        </w:r>
      </w:ins>
      <w:ins w:id="73" w:author="Jingjing Chen_CMCC" w:date="2024-03-26T19:39:00Z">
        <w:r>
          <w:rPr/>
          <w:t>.2-2, and cell specific test parameters are listed in Table A.6.6.</w:t>
        </w:r>
      </w:ins>
      <w:ins w:id="74" w:author="Jingjing Chen_CMCC" w:date="2024-03-26T19:39:00Z">
        <w:r>
          <w:rPr>
            <w:rFonts w:hint="eastAsia"/>
            <w:lang w:val="en-US" w:eastAsia="zh-CN"/>
          </w:rPr>
          <w:t>x</w:t>
        </w:r>
      </w:ins>
      <w:ins w:id="75" w:author="Jingjing Chen_CMCC" w:date="2024-03-26T19:39:00Z">
        <w:r>
          <w:rPr/>
          <w:t>.</w:t>
        </w:r>
      </w:ins>
      <w:ins w:id="76" w:author="Jingjing Chen_CMCC" w:date="2024-03-26T19:39:00Z">
        <w:r>
          <w:rPr>
            <w:rFonts w:hint="eastAsia"/>
            <w:lang w:val="en-US" w:eastAsia="zh-CN"/>
          </w:rPr>
          <w:t>y</w:t>
        </w:r>
      </w:ins>
      <w:ins w:id="77" w:author="Jingjing Chen_CMCC" w:date="2024-03-26T19:39:00Z">
        <w:r>
          <w:rPr/>
          <w:t>.2-3.</w:t>
        </w:r>
      </w:ins>
    </w:p>
    <w:p>
      <w:pPr>
        <w:rPr>
          <w:ins w:id="78" w:author="Jingjing Chen_CMCC" w:date="2024-04-18T14:54:14Z"/>
          <w:rFonts w:cs="v4.2.0"/>
        </w:rPr>
      </w:pPr>
      <w:ins w:id="79" w:author="Jingjing Chen_CMCC" w:date="2024-04-18T14:54:15Z">
        <w:r>
          <w:rPr>
            <w:rFonts w:hint="eastAsia"/>
            <w:lang w:val="en-US" w:eastAsia="zh-CN"/>
          </w:rPr>
          <w:t>T</w:t>
        </w:r>
      </w:ins>
      <w:ins w:id="80" w:author="Jingjing Chen_CMCC" w:date="2024-04-18T14:54:15Z">
        <w:r>
          <w:rPr/>
          <w:t xml:space="preserve">wo </w:t>
        </w:r>
      </w:ins>
      <w:ins w:id="81" w:author="Jingjing Chen_CMCC" w:date="2024-04-18T14:54:15Z">
        <w:r>
          <w:rPr>
            <w:rFonts w:hint="eastAsia"/>
            <w:lang w:val="en-US" w:eastAsia="zh-CN"/>
          </w:rPr>
          <w:t>Pre-MG gaps</w:t>
        </w:r>
      </w:ins>
      <w:ins w:id="82" w:author="Jingjing Chen_CMCC" w:date="2024-04-18T14:54:15Z">
        <w:r>
          <w:rPr/>
          <w:t xml:space="preserve"> (MeasGapId #1 and MeasGapId #2) are configured with the </w:t>
        </w:r>
      </w:ins>
      <w:ins w:id="83" w:author="Jingjing Chen_CMCC" w:date="2024-04-18T14:54:15Z">
        <w:r>
          <w:rPr>
            <w:rFonts w:hint="eastAsia"/>
            <w:lang w:val="en-US" w:eastAsia="zh-CN"/>
          </w:rPr>
          <w:t xml:space="preserve">Pre-MG </w:t>
        </w:r>
      </w:ins>
      <w:ins w:id="84" w:author="Jingjing Chen_CMCC" w:date="2024-04-18T14:54:15Z">
        <w:r>
          <w:rPr/>
          <w:t>gap pattern ID #0 and #1 as defined in Table A.6.6.</w:t>
        </w:r>
      </w:ins>
      <w:ins w:id="85" w:author="Jingjing Chen_CMCC" w:date="2024-04-18T14:54:15Z">
        <w:r>
          <w:rPr>
            <w:rFonts w:hint="eastAsia"/>
            <w:lang w:val="en-US" w:eastAsia="zh-CN"/>
          </w:rPr>
          <w:t>x</w:t>
        </w:r>
      </w:ins>
      <w:ins w:id="86" w:author="Jingjing Chen_CMCC" w:date="2024-04-18T14:54:15Z">
        <w:r>
          <w:rPr/>
          <w:t>.</w:t>
        </w:r>
      </w:ins>
      <w:ins w:id="87" w:author="Jingjing Chen_CMCC" w:date="2024-04-18T14:54:15Z">
        <w:r>
          <w:rPr>
            <w:rFonts w:hint="eastAsia"/>
            <w:lang w:val="en-US" w:eastAsia="zh-CN"/>
          </w:rPr>
          <w:t>y</w:t>
        </w:r>
      </w:ins>
      <w:ins w:id="88" w:author="Jingjing Chen_CMCC" w:date="2024-04-18T14:54:15Z">
        <w:r>
          <w:rPr/>
          <w:t>.</w:t>
        </w:r>
      </w:ins>
      <w:ins w:id="89" w:author="Jingjing Chen_CMCC" w:date="2024-04-18T14:54:15Z">
        <w:r>
          <w:rPr>
            <w:rFonts w:hint="eastAsia"/>
            <w:lang w:val="en-US" w:eastAsia="zh-CN"/>
          </w:rPr>
          <w:t>2</w:t>
        </w:r>
      </w:ins>
      <w:ins w:id="90" w:author="Jingjing Chen_CMCC" w:date="2024-04-18T14:54:15Z">
        <w:r>
          <w:rPr/>
          <w:t xml:space="preserve">-2. MeasGapId #2 is configured with a higher priority than MeasGapId #1. </w:t>
        </w:r>
      </w:ins>
    </w:p>
    <w:p>
      <w:pPr>
        <w:rPr>
          <w:ins w:id="91" w:author="Jingjing Chen_CMCC" w:date="2024-04-18T14:49:29Z"/>
          <w:rFonts w:cs="v4.2.0"/>
        </w:rPr>
      </w:pPr>
      <w:ins w:id="92" w:author="Jingjing Chen_CMCC" w:date="2024-03-26T19:39:00Z">
        <w:r>
          <w:rPr>
            <w:rFonts w:cs="v4.2.0"/>
          </w:rPr>
          <w:t xml:space="preserve">In the measurement control information, </w:t>
        </w:r>
      </w:ins>
      <w:ins w:id="93" w:author="Jingjing Chen_CMCC" w:date="2024-03-26T19:39:00Z">
        <w:del w:id="94" w:author="Waseem Ozan - Changsha in-meeting" w:date="2024-04-17T16:14:00Z">
          <w:r>
            <w:rPr>
              <w:rFonts w:cs="v4.2.0"/>
            </w:rPr>
            <w:delText>a</w:delText>
          </w:r>
        </w:del>
      </w:ins>
      <w:ins w:id="95" w:author="Waseem Ozan - Changsha in-meeting" w:date="2024-04-17T16:14:00Z">
        <w:r>
          <w:rPr>
            <w:rFonts w:cs="v4.2.0"/>
          </w:rPr>
          <w:t>two</w:t>
        </w:r>
      </w:ins>
      <w:ins w:id="96" w:author="Jingjing Chen_CMCC" w:date="2024-03-26T19:39:00Z">
        <w:r>
          <w:rPr>
            <w:rFonts w:cs="v4.2.0"/>
          </w:rPr>
          <w:t xml:space="preserve"> measurement object</w:t>
        </w:r>
      </w:ins>
      <w:ins w:id="97" w:author="Waseem Ozan - Changsha in-meeting" w:date="2024-04-17T16:14:00Z">
        <w:r>
          <w:rPr>
            <w:rFonts w:cs="v4.2.0"/>
          </w:rPr>
          <w:t>s</w:t>
        </w:r>
      </w:ins>
      <w:ins w:id="98" w:author="Waseem Ozan - Changsha in-meeting" w:date="2024-04-17T16:17:00Z">
        <w:r>
          <w:rPr>
            <w:rFonts w:cs="v4.2.0"/>
          </w:rPr>
          <w:t xml:space="preserve"> (MOs)</w:t>
        </w:r>
      </w:ins>
      <w:ins w:id="99" w:author="Jingjing Chen_CMCC" w:date="2024-03-26T19:39:00Z">
        <w:r>
          <w:rPr>
            <w:rFonts w:cs="v4.2.0"/>
          </w:rPr>
          <w:t xml:space="preserve"> </w:t>
        </w:r>
      </w:ins>
      <w:ins w:id="100" w:author="Jingjing Chen_CMCC" w:date="2024-03-26T19:39:00Z">
        <w:del w:id="101" w:author="Waseem Ozan - Changsha in-meeting" w:date="2024-04-17T16:14:00Z">
          <w:r>
            <w:rPr>
              <w:rFonts w:cs="v4.2.0"/>
            </w:rPr>
            <w:delText>is</w:delText>
          </w:r>
        </w:del>
      </w:ins>
      <w:ins w:id="102" w:author="Waseem Ozan - Changsha in-meeting" w:date="2024-04-17T16:14:00Z">
        <w:r>
          <w:rPr>
            <w:rFonts w:cs="v4.2.0"/>
          </w:rPr>
          <w:t>are</w:t>
        </w:r>
      </w:ins>
      <w:ins w:id="103" w:author="Jingjing Chen_CMCC" w:date="2024-03-26T19:39:00Z">
        <w:r>
          <w:rPr>
            <w:rFonts w:cs="v4.2.0"/>
          </w:rPr>
          <w:t xml:space="preserve"> configured</w:t>
        </w:r>
      </w:ins>
      <w:ins w:id="104" w:author="Jingjing Chen_CMCC" w:date="2024-04-18T14:50:04Z">
        <w:r>
          <w:rPr>
            <w:rFonts w:hint="eastAsia" w:cs="v4.2.0"/>
            <w:lang w:val="en-US" w:eastAsia="zh-CN"/>
          </w:rPr>
          <w:t>,</w:t>
        </w:r>
      </w:ins>
      <w:ins w:id="105" w:author="Jingjing Chen_CMCC" w:date="2024-03-26T19:39:00Z">
        <w:r>
          <w:rPr>
            <w:rFonts w:cs="v4.2.0"/>
          </w:rPr>
          <w:t xml:space="preserve"> </w:t>
        </w:r>
      </w:ins>
      <w:ins w:id="106" w:author="Jingjing Chen_CMCC" w:date="2024-04-18T14:50:17Z">
        <w:r>
          <w:rPr>
            <w:rFonts w:hint="eastAsia"/>
            <w:lang w:val="en-US" w:eastAsia="zh-CN"/>
          </w:rPr>
          <w:t>t</w:t>
        </w:r>
      </w:ins>
      <w:ins w:id="107" w:author="Jingjing Chen_CMCC" w:date="2024-04-18T14:50:14Z">
        <w:r>
          <w:rPr/>
          <w:t xml:space="preserve">he measurement object #1 </w:t>
        </w:r>
      </w:ins>
      <w:ins w:id="108" w:author="Jingjing Chen_CMCC" w:date="2024-04-18T14:55:13Z">
        <w:r>
          <w:rPr>
            <w:rFonts w:hint="eastAsia"/>
            <w:lang w:val="en-US" w:eastAsia="zh-CN"/>
          </w:rPr>
          <w:t>(</w:t>
        </w:r>
      </w:ins>
      <w:ins w:id="109" w:author="Jingjing Chen_CMCC" w:date="2024-04-18T14:55:16Z">
        <w:r>
          <w:rPr>
            <w:rFonts w:hint="eastAsia"/>
            <w:lang w:val="en-US" w:eastAsia="zh-CN"/>
          </w:rPr>
          <w:t>MO1</w:t>
        </w:r>
      </w:ins>
      <w:ins w:id="110" w:author="Jingjing Chen_CMCC" w:date="2024-04-18T14:55:13Z">
        <w:r>
          <w:rPr>
            <w:rFonts w:hint="eastAsia"/>
            <w:lang w:val="en-US" w:eastAsia="zh-CN"/>
          </w:rPr>
          <w:t>)</w:t>
        </w:r>
      </w:ins>
      <w:ins w:id="111" w:author="Jingjing Chen_CMCC" w:date="2024-04-18T14:50:14Z">
        <w:r>
          <w:rPr/>
          <w:t xml:space="preserve"> for NR RF channel 1</w:t>
        </w:r>
      </w:ins>
      <w:ins w:id="112" w:author="Jingjing Chen_CMCC" w:date="2024-04-18T14:55:14Z">
        <w:r>
          <w:rPr>
            <w:rFonts w:hint="eastAsia"/>
            <w:lang w:val="en-US" w:eastAsia="zh-CN"/>
          </w:rPr>
          <w:t xml:space="preserve"> </w:t>
        </w:r>
      </w:ins>
      <w:ins w:id="113" w:author="Jingjing Chen_CMCC" w:date="2024-04-18T14:50:14Z">
        <w:r>
          <w:rPr/>
          <w:t xml:space="preserve">is associated with </w:t>
        </w:r>
      </w:ins>
      <w:ins w:id="114" w:author="Jingjing Chen_CMCC" w:date="2024-04-18T14:54:53Z">
        <w:r>
          <w:rPr/>
          <w:t>MeasGapId #1</w:t>
        </w:r>
      </w:ins>
      <w:ins w:id="115" w:author="Jingjing Chen_CMCC" w:date="2024-04-18T14:50:14Z">
        <w:r>
          <w:rPr/>
          <w:t xml:space="preserve">, and measurement object #2 </w:t>
        </w:r>
      </w:ins>
      <w:ins w:id="116" w:author="Jingjing Chen_CMCC" w:date="2024-04-18T14:55:21Z">
        <w:r>
          <w:rPr>
            <w:rFonts w:hint="eastAsia"/>
            <w:lang w:val="en-US" w:eastAsia="zh-CN"/>
          </w:rPr>
          <w:t xml:space="preserve"> (</w:t>
        </w:r>
      </w:ins>
      <w:ins w:id="117" w:author="Jingjing Chen_CMCC" w:date="2024-04-18T14:55:23Z">
        <w:r>
          <w:rPr>
            <w:rFonts w:hint="eastAsia"/>
            <w:lang w:val="en-US" w:eastAsia="zh-CN"/>
          </w:rPr>
          <w:t>MO2</w:t>
        </w:r>
      </w:ins>
      <w:ins w:id="118" w:author="Jingjing Chen_CMCC" w:date="2024-04-18T14:55:21Z">
        <w:r>
          <w:rPr>
            <w:rFonts w:hint="eastAsia"/>
            <w:lang w:val="en-US" w:eastAsia="zh-CN"/>
          </w:rPr>
          <w:t>)</w:t>
        </w:r>
      </w:ins>
      <w:r>
        <w:rPr>
          <w:rFonts w:hint="eastAsia"/>
          <w:lang w:val="en-US" w:eastAsia="zh-CN"/>
        </w:rPr>
        <w:t xml:space="preserve"> </w:t>
      </w:r>
      <w:ins w:id="119" w:author="Jingjing Chen_CMCC" w:date="2024-04-18T14:50:14Z">
        <w:r>
          <w:rPr/>
          <w:t xml:space="preserve">for NR RF channel 2 is associated with </w:t>
        </w:r>
      </w:ins>
      <w:ins w:id="120" w:author="Jingjing Chen_CMCC" w:date="2024-04-18T14:55:32Z">
        <w:r>
          <w:rPr>
            <w:highlight w:val="none"/>
          </w:rPr>
          <w:t>MeasGapId #</w:t>
        </w:r>
      </w:ins>
      <w:ins w:id="121" w:author="Jingjing Chen_CMCC" w:date="2024-04-18T14:55:32Z">
        <w:r>
          <w:rPr>
            <w:rFonts w:hint="eastAsia"/>
            <w:highlight w:val="none"/>
            <w:lang w:val="en-US" w:eastAsia="zh-CN"/>
          </w:rPr>
          <w:t>2</w:t>
        </w:r>
      </w:ins>
      <w:ins w:id="122" w:author="Jingjing Chen_CMCC" w:date="2024-04-18T14:50:14Z">
        <w:r>
          <w:rPr/>
          <w:t>.</w:t>
        </w:r>
      </w:ins>
      <w:ins w:id="123" w:author="Jingjing Chen_CMCC" w:date="2024-04-18T14:51:01Z">
        <w:r>
          <w:rPr>
            <w:rFonts w:hint="eastAsia"/>
            <w:lang w:val="en-US" w:eastAsia="zh-CN"/>
          </w:rPr>
          <w:t xml:space="preserve"> </w:t>
        </w:r>
      </w:ins>
      <w:ins w:id="124" w:author="Jingjing Chen_CMCC" w:date="2024-04-18T14:51:02Z">
        <w:r>
          <w:rPr>
            <w:rFonts w:hint="eastAsia"/>
            <w:lang w:val="en-US" w:eastAsia="zh-CN"/>
          </w:rPr>
          <w:t>A</w:t>
        </w:r>
      </w:ins>
      <w:ins w:id="125" w:author="Jingjing Chen_CMCC" w:date="2024-03-26T19:39:00Z">
        <w:r>
          <w:rPr>
            <w:rFonts w:cs="v4.2.0"/>
          </w:rPr>
          <w:t xml:space="preserve">nd it is indicated to the UE that event-triggered reporting with Event A3 is used. </w:t>
        </w:r>
      </w:ins>
    </w:p>
    <w:p>
      <w:pPr>
        <w:rPr>
          <w:ins w:id="126" w:author="Jingjing Chen_CMCC" w:date="2024-03-26T19:39:00Z"/>
          <w:rFonts w:cs="v4.2.0"/>
        </w:rPr>
      </w:pPr>
      <w:ins w:id="127" w:author="Jingjing Chen_CMCC" w:date="2024-04-18T14:57:27Z">
        <w:r>
          <w:rPr>
            <w:rFonts w:hint="eastAsia"/>
            <w:lang w:val="en-US" w:eastAsia="zh-CN"/>
          </w:rPr>
          <w:t>Befo</w:t>
        </w:r>
      </w:ins>
      <w:ins w:id="128" w:author="Jingjing Chen_CMCC" w:date="2024-04-18T14:57:28Z">
        <w:r>
          <w:rPr>
            <w:rFonts w:hint="eastAsia"/>
            <w:lang w:val="en-US" w:eastAsia="zh-CN"/>
          </w:rPr>
          <w:t>re t</w:t>
        </w:r>
      </w:ins>
      <w:ins w:id="129" w:author="Jingjing Chen_CMCC" w:date="2024-04-18T14:57:29Z">
        <w:r>
          <w:rPr>
            <w:rFonts w:hint="eastAsia"/>
            <w:lang w:val="en-US" w:eastAsia="zh-CN"/>
          </w:rPr>
          <w:t xml:space="preserve">he </w:t>
        </w:r>
      </w:ins>
      <w:ins w:id="130" w:author="Jingjing Chen_CMCC" w:date="2024-04-18T14:57:30Z">
        <w:r>
          <w:rPr>
            <w:rFonts w:hint="eastAsia"/>
            <w:lang w:val="en-US" w:eastAsia="zh-CN"/>
          </w:rPr>
          <w:t>test,</w:t>
        </w:r>
      </w:ins>
      <w:ins w:id="131" w:author="Jingjing Chen_CMCC" w:date="2024-04-18T14:57:31Z">
        <w:r>
          <w:rPr>
            <w:rFonts w:hint="eastAsia"/>
            <w:lang w:val="en-US" w:eastAsia="zh-CN"/>
          </w:rPr>
          <w:t xml:space="preserve"> </w:t>
        </w:r>
      </w:ins>
      <w:ins w:id="132" w:author="Jingjing Chen_CMCC" w:date="2024-04-18T14:57:33Z">
        <w:r>
          <w:rPr>
            <w:rFonts w:hint="eastAsia"/>
            <w:lang w:val="en-US" w:eastAsia="zh-CN"/>
          </w:rPr>
          <w:t>UE is</w:t>
        </w:r>
      </w:ins>
      <w:ins w:id="133" w:author="Jingjing Chen_CMCC" w:date="2024-04-18T14:57:34Z">
        <w:r>
          <w:rPr>
            <w:rFonts w:hint="eastAsia"/>
            <w:lang w:val="en-US" w:eastAsia="zh-CN"/>
          </w:rPr>
          <w:t xml:space="preserve"> </w:t>
        </w:r>
      </w:ins>
      <w:ins w:id="134" w:author="Jingjing Chen_CMCC" w:date="2024-04-18T14:57:44Z">
        <w:r>
          <w:rPr>
            <w:lang w:eastAsia="zh-CN"/>
          </w:rPr>
          <w:t>connected to Cell 1 (PCell) on radio channel 1</w:t>
        </w:r>
      </w:ins>
      <w:ins w:id="135" w:author="Jingjing Chen_CMCC" w:date="2024-04-18T14:57:46Z">
        <w:r>
          <w:rPr>
            <w:rFonts w:hint="eastAsia"/>
            <w:lang w:val="en-US" w:eastAsia="zh-CN"/>
          </w:rPr>
          <w:t>.</w:t>
        </w:r>
      </w:ins>
      <w:ins w:id="136" w:author="Jingjing Chen_CMCC" w:date="2024-04-18T14:57:47Z">
        <w:r>
          <w:rPr>
            <w:rFonts w:hint="eastAsia"/>
            <w:lang w:val="en-US" w:eastAsia="zh-CN"/>
          </w:rPr>
          <w:t xml:space="preserve"> </w:t>
        </w:r>
      </w:ins>
      <w:ins w:id="137" w:author="Jingjing Chen_CMCC" w:date="2024-03-26T19:39:00Z">
        <w:r>
          <w:rPr>
            <w:rFonts w:cs="v4.2.0"/>
          </w:rPr>
          <w:t xml:space="preserve">The UE is configured with </w:t>
        </w:r>
      </w:ins>
      <w:ins w:id="138" w:author="Waseem Ozan - Changsha in-meeting" w:date="2024-04-17T16:10:00Z">
        <w:r>
          <w:rPr>
            <w:rFonts w:cs="v4.2.0"/>
          </w:rPr>
          <w:t>two</w:t>
        </w:r>
      </w:ins>
      <w:ins w:id="139" w:author="Jingjing Chen_CMCC" w:date="2024-03-26T19:39:00Z">
        <w:r>
          <w:rPr>
            <w:rFonts w:cs="v4.2.0"/>
          </w:rPr>
          <w:t xml:space="preserve"> dedicated BWPs</w:t>
        </w:r>
      </w:ins>
      <w:ins w:id="140" w:author="Jingjing Chen_CMCC" w:date="2024-04-18T14:58:12Z">
        <w:r>
          <w:rPr>
            <w:rFonts w:hint="eastAsia" w:cs="v4.2.0"/>
            <w:lang w:val="en-US" w:eastAsia="zh-CN"/>
          </w:rPr>
          <w:t xml:space="preserve"> for</w:t>
        </w:r>
      </w:ins>
      <w:ins w:id="141" w:author="Jingjing Chen_CMCC" w:date="2024-04-18T14:58:13Z">
        <w:r>
          <w:rPr>
            <w:rFonts w:hint="eastAsia" w:cs="v4.2.0"/>
            <w:lang w:val="en-US" w:eastAsia="zh-CN"/>
          </w:rPr>
          <w:t xml:space="preserve"> </w:t>
        </w:r>
      </w:ins>
      <w:ins w:id="142" w:author="Jingjing Chen_CMCC" w:date="2024-04-18T14:58:14Z">
        <w:r>
          <w:rPr>
            <w:rFonts w:hint="eastAsia" w:cs="v4.2.0"/>
            <w:lang w:val="en-US" w:eastAsia="zh-CN"/>
          </w:rPr>
          <w:t>Ce</w:t>
        </w:r>
      </w:ins>
      <w:ins w:id="143" w:author="Jingjing Chen_CMCC" w:date="2024-04-18T14:58:15Z">
        <w:r>
          <w:rPr>
            <w:rFonts w:hint="eastAsia" w:cs="v4.2.0"/>
            <w:lang w:val="en-US" w:eastAsia="zh-CN"/>
          </w:rPr>
          <w:t>ll</w:t>
        </w:r>
      </w:ins>
      <w:ins w:id="144" w:author="Jingjing Chen_CMCC" w:date="2024-04-18T14:58:16Z">
        <w:r>
          <w:rPr>
            <w:rFonts w:hint="eastAsia" w:cs="v4.2.0"/>
            <w:lang w:val="en-US" w:eastAsia="zh-CN"/>
          </w:rPr>
          <w:t xml:space="preserve"> </w:t>
        </w:r>
      </w:ins>
      <w:ins w:id="145" w:author="Jingjing Chen_CMCC" w:date="2024-04-18T14:58:17Z">
        <w:r>
          <w:rPr>
            <w:rFonts w:hint="eastAsia" w:cs="v4.2.0"/>
            <w:lang w:val="en-US" w:eastAsia="zh-CN"/>
          </w:rPr>
          <w:t>1</w:t>
        </w:r>
      </w:ins>
      <w:ins w:id="146" w:author="Jingjing Chen_CMCC" w:date="2024-04-18T14:58:18Z">
        <w:r>
          <w:rPr>
            <w:rFonts w:hint="eastAsia" w:cs="v4.2.0"/>
            <w:lang w:val="en-US" w:eastAsia="zh-CN"/>
          </w:rPr>
          <w:t xml:space="preserve"> </w:t>
        </w:r>
      </w:ins>
      <w:ins w:id="147" w:author="Jingjing Chen_CMCC" w:date="2024-04-18T14:58:19Z">
        <w:r>
          <w:rPr>
            <w:rFonts w:hint="eastAsia" w:cs="v4.2.0"/>
            <w:lang w:val="en-US" w:eastAsia="zh-CN"/>
          </w:rPr>
          <w:t>(</w:t>
        </w:r>
      </w:ins>
      <w:ins w:id="148" w:author="Jingjing Chen_CMCC" w:date="2024-04-18T14:58:20Z">
        <w:r>
          <w:rPr>
            <w:rFonts w:hint="eastAsia" w:cs="v4.2.0"/>
            <w:lang w:val="en-US" w:eastAsia="zh-CN"/>
          </w:rPr>
          <w:t>PCe</w:t>
        </w:r>
      </w:ins>
      <w:ins w:id="149" w:author="Jingjing Chen_CMCC" w:date="2024-04-18T14:58:21Z">
        <w:r>
          <w:rPr>
            <w:rFonts w:hint="eastAsia" w:cs="v4.2.0"/>
            <w:lang w:val="en-US" w:eastAsia="zh-CN"/>
          </w:rPr>
          <w:t>ll</w:t>
        </w:r>
      </w:ins>
      <w:ins w:id="150" w:author="Jingjing Chen_CMCC" w:date="2024-04-18T14:58:19Z">
        <w:r>
          <w:rPr>
            <w:rFonts w:hint="eastAsia" w:cs="v4.2.0"/>
            <w:lang w:val="en-US" w:eastAsia="zh-CN"/>
          </w:rPr>
          <w:t>)</w:t>
        </w:r>
      </w:ins>
      <w:ins w:id="151" w:author="Jingjing Chen_CMCC" w:date="2024-03-26T19:39:00Z">
        <w:r>
          <w:rPr>
            <w:rFonts w:cs="v4.2.0"/>
          </w:rPr>
          <w:t xml:space="preserve">, BWP-1 and BWP-2. BWP-1 includes bandwidth of the SSB, and </w:t>
        </w:r>
      </w:ins>
      <w:ins w:id="152" w:author="Jingjing Chen_CMCC" w:date="2024-03-26T19:39:00Z">
        <w:r>
          <w:rPr>
            <w:i/>
          </w:rPr>
          <w:t>preConfGapStatus</w:t>
        </w:r>
      </w:ins>
      <w:ins w:id="153" w:author="Jingjing Chen_CMCC" w:date="2024-03-26T19:39:00Z">
        <w:r>
          <w:rPr>
            <w:rFonts w:cs="v4.2.0"/>
          </w:rPr>
          <w:t xml:space="preserve"> </w:t>
        </w:r>
      </w:ins>
      <w:ins w:id="154" w:author="Jingjing Chen_CMCC" w:date="2024-03-26T19:39:00Z">
        <w:r>
          <w:rPr>
            <w:rFonts w:hint="eastAsia" w:cs="v4.2.0"/>
            <w:lang w:val="en-US" w:eastAsia="zh-CN"/>
          </w:rPr>
          <w:t xml:space="preserve">of </w:t>
        </w:r>
      </w:ins>
      <w:ins w:id="155" w:author="Jingjing Chen_CMCC" w:date="2024-03-26T19:39:00Z">
        <w:del w:id="156" w:author="Waseem Ozan - Changsha in-meeting" w:date="2024-04-17T16:19:00Z">
          <w:r>
            <w:rPr>
              <w:rFonts w:hint="eastAsia" w:cs="v4.2.0"/>
              <w:lang w:val="en-US" w:eastAsia="zh-CN"/>
            </w:rPr>
            <w:delText>two</w:delText>
          </w:r>
        </w:del>
      </w:ins>
      <w:ins w:id="157" w:author="Waseem Ozan - Changsha in-meeting" w:date="2024-04-17T16:19:00Z">
        <w:r>
          <w:rPr>
            <w:rFonts w:cs="v4.2.0"/>
            <w:lang w:val="en-US" w:eastAsia="zh-CN"/>
          </w:rPr>
          <w:t>the</w:t>
        </w:r>
      </w:ins>
      <w:ins w:id="158" w:author="Jingjing Chen_CMCC" w:date="2024-03-26T19:39:00Z">
        <w:r>
          <w:rPr>
            <w:rFonts w:hint="eastAsia" w:cs="v4.2.0"/>
            <w:lang w:val="en-US" w:eastAsia="zh-CN"/>
          </w:rPr>
          <w:t xml:space="preserve"> </w:t>
        </w:r>
      </w:ins>
      <w:ins w:id="159" w:author="Jingjing Chen_CMCC" w:date="2024-03-26T19:39:00Z">
        <w:r>
          <w:rPr>
            <w:rFonts w:cs="v4.2.0"/>
          </w:rPr>
          <w:t>pre-MG</w:t>
        </w:r>
      </w:ins>
      <w:ins w:id="160" w:author="Jingjing Chen_CMCC" w:date="2024-03-26T19:39:00Z">
        <w:del w:id="161" w:author="Waseem Ozan - Changsha in-meeting" w:date="2024-04-17T16:19:00Z">
          <w:r>
            <w:rPr>
              <w:rFonts w:hint="eastAsia" w:cs="v4.2.0"/>
              <w:lang w:val="en-US" w:eastAsia="zh-CN"/>
            </w:rPr>
            <w:delText>s</w:delText>
          </w:r>
        </w:del>
      </w:ins>
      <w:ins w:id="162" w:author="Waseem Ozan - Changsha in-meeting" w:date="2024-04-17T16:10:00Z">
        <w:r>
          <w:rPr>
            <w:rFonts w:cs="v4.2.0"/>
            <w:lang w:val="en-US" w:eastAsia="zh-CN"/>
          </w:rPr>
          <w:t xml:space="preserve"> </w:t>
        </w:r>
      </w:ins>
      <w:ins w:id="163" w:author="Jingjing Chen_CMCC" w:date="2024-03-26T19:39:00Z">
        <w:r>
          <w:rPr/>
          <w:t>(MeasGapId #1</w:t>
        </w:r>
      </w:ins>
      <w:ins w:id="164" w:author="Jingjing Chen_CMCC" w:date="2024-03-26T19:39:00Z">
        <w:del w:id="165" w:author="Waseem Ozan - Changsha in-meeting" w:date="2024-04-17T16:20:00Z">
          <w:r>
            <w:rPr/>
            <w:delText xml:space="preserve"> and MeasGapId #2</w:delText>
          </w:r>
        </w:del>
      </w:ins>
      <w:ins w:id="166" w:author="Jingjing Chen_CMCC" w:date="2024-03-26T19:39:00Z">
        <w:r>
          <w:rPr/>
          <w:t xml:space="preserve">) </w:t>
        </w:r>
      </w:ins>
      <w:ins w:id="167" w:author="Jingjing Chen_CMCC" w:date="2024-03-26T19:39:00Z">
        <w:r>
          <w:rPr>
            <w:rFonts w:cs="v4.2.0"/>
          </w:rPr>
          <w:t>for</w:t>
        </w:r>
      </w:ins>
      <w:ins w:id="168" w:author="Waseem Ozan - Changsha in-meeting" w:date="2024-04-17T16:21:00Z">
        <w:r>
          <w:rPr>
            <w:rFonts w:cs="v4.2.0"/>
          </w:rPr>
          <w:t xml:space="preserve"> measurements on</w:t>
        </w:r>
      </w:ins>
      <w:ins w:id="169" w:author="Jingjing Chen_CMCC" w:date="2024-03-26T19:39:00Z">
        <w:r>
          <w:rPr>
            <w:rFonts w:cs="v4.2.0"/>
          </w:rPr>
          <w:t xml:space="preserve"> BWP-1 is set to ‘0’</w:t>
        </w:r>
      </w:ins>
      <w:ins w:id="170" w:author="Jingjing Chen_CMCC" w:date="2024-04-18T15:11:01Z">
        <w:r>
          <w:rPr>
            <w:rFonts w:hint="eastAsia" w:cs="v4.2.0"/>
            <w:lang w:val="en-US" w:eastAsia="zh-CN"/>
          </w:rPr>
          <w:t>,</w:t>
        </w:r>
      </w:ins>
      <w:ins w:id="171" w:author="Jingjing Chen_CMCC" w:date="2024-04-18T15:11:02Z">
        <w:r>
          <w:rPr>
            <w:rFonts w:hint="eastAsia" w:cs="v4.2.0"/>
            <w:lang w:val="en-US" w:eastAsia="zh-CN"/>
          </w:rPr>
          <w:t xml:space="preserve"> </w:t>
        </w:r>
      </w:ins>
      <w:ins w:id="172" w:author="Jingjing Chen_CMCC" w:date="2024-04-18T15:11:03Z">
        <w:r>
          <w:rPr>
            <w:i/>
          </w:rPr>
          <w:t>preConfGapStatus</w:t>
        </w:r>
      </w:ins>
      <w:ins w:id="173" w:author="Jingjing Chen_CMCC" w:date="2024-04-18T15:11:03Z">
        <w:r>
          <w:rPr>
            <w:rFonts w:cs="v4.2.0"/>
          </w:rPr>
          <w:t xml:space="preserve"> </w:t>
        </w:r>
      </w:ins>
      <w:ins w:id="174" w:author="Jingjing Chen_CMCC" w:date="2024-04-18T15:11:03Z">
        <w:r>
          <w:rPr>
            <w:rFonts w:hint="eastAsia" w:cs="v4.2.0"/>
            <w:lang w:val="en-US" w:eastAsia="zh-CN"/>
          </w:rPr>
          <w:t xml:space="preserve">of </w:t>
        </w:r>
      </w:ins>
      <w:ins w:id="175" w:author="Jingjing Chen_CMCC" w:date="2024-04-18T15:11:03Z">
        <w:r>
          <w:rPr>
            <w:rFonts w:cs="v4.2.0"/>
            <w:lang w:val="en-US" w:eastAsia="zh-CN"/>
          </w:rPr>
          <w:t>the</w:t>
        </w:r>
      </w:ins>
      <w:ins w:id="176" w:author="Jingjing Chen_CMCC" w:date="2024-04-18T15:11:03Z">
        <w:r>
          <w:rPr>
            <w:rFonts w:hint="eastAsia" w:cs="v4.2.0"/>
            <w:lang w:val="en-US" w:eastAsia="zh-CN"/>
          </w:rPr>
          <w:t xml:space="preserve"> </w:t>
        </w:r>
      </w:ins>
      <w:ins w:id="177" w:author="Jingjing Chen_CMCC" w:date="2024-04-18T15:11:03Z">
        <w:r>
          <w:rPr>
            <w:rFonts w:cs="v4.2.0"/>
          </w:rPr>
          <w:t>pre-MG</w:t>
        </w:r>
      </w:ins>
      <w:ins w:id="178" w:author="Jingjing Chen_CMCC" w:date="2024-04-18T15:11:03Z">
        <w:r>
          <w:rPr>
            <w:rFonts w:cs="v4.2.0"/>
            <w:lang w:val="en-US" w:eastAsia="zh-CN"/>
          </w:rPr>
          <w:t xml:space="preserve"> </w:t>
        </w:r>
      </w:ins>
      <w:ins w:id="179" w:author="Jingjing Chen_CMCC" w:date="2024-04-18T15:11:03Z">
        <w:r>
          <w:rPr/>
          <w:t>(MeasGapId #</w:t>
        </w:r>
      </w:ins>
      <w:ins w:id="180" w:author="Jingjing Chen_CMCC" w:date="2024-04-18T15:11:07Z">
        <w:r>
          <w:rPr>
            <w:rFonts w:hint="eastAsia"/>
            <w:lang w:val="en-US" w:eastAsia="zh-CN"/>
          </w:rPr>
          <w:t>2</w:t>
        </w:r>
      </w:ins>
      <w:ins w:id="181" w:author="Jingjing Chen_CMCC" w:date="2024-04-18T15:11:03Z">
        <w:r>
          <w:rPr/>
          <w:t xml:space="preserve">) </w:t>
        </w:r>
      </w:ins>
      <w:ins w:id="182" w:author="Jingjing Chen_CMCC" w:date="2024-04-18T15:11:03Z">
        <w:r>
          <w:rPr>
            <w:rFonts w:cs="v4.2.0"/>
          </w:rPr>
          <w:t>for measurements on BWP-1 is set to ‘</w:t>
        </w:r>
      </w:ins>
      <w:ins w:id="183" w:author="Jingjing Chen_CMCC" w:date="2024-04-18T15:11:17Z">
        <w:r>
          <w:rPr>
            <w:rFonts w:hint="eastAsia" w:cs="v4.2.0"/>
            <w:lang w:val="en-US" w:eastAsia="zh-CN"/>
          </w:rPr>
          <w:t>1</w:t>
        </w:r>
      </w:ins>
      <w:ins w:id="184" w:author="Jingjing Chen_CMCC" w:date="2024-04-18T15:11:03Z">
        <w:r>
          <w:rPr>
            <w:rFonts w:cs="v4.2.0"/>
          </w:rPr>
          <w:t>’</w:t>
        </w:r>
      </w:ins>
      <w:ins w:id="185" w:author="Jingjing Chen_CMCC" w:date="2024-03-26T19:39:00Z">
        <w:r>
          <w:rPr>
            <w:rFonts w:cs="v4.2.0"/>
          </w:rPr>
          <w:t xml:space="preserve">; BWP-2 does not include bandwidth of the SSB, and </w:t>
        </w:r>
      </w:ins>
      <w:ins w:id="186" w:author="Jingjing Chen_CMCC" w:date="2024-03-26T19:39:00Z">
        <w:r>
          <w:rPr>
            <w:i/>
          </w:rPr>
          <w:t>preConfGapStatus</w:t>
        </w:r>
      </w:ins>
      <w:ins w:id="187" w:author="Jingjing Chen_CMCC" w:date="2024-03-26T19:39:00Z">
        <w:r>
          <w:rPr>
            <w:rFonts w:cs="v4.2.0"/>
          </w:rPr>
          <w:t xml:space="preserve"> </w:t>
        </w:r>
      </w:ins>
      <w:ins w:id="188" w:author="Jingjing Chen_CMCC" w:date="2024-03-26T19:39:00Z">
        <w:r>
          <w:rPr>
            <w:rFonts w:hint="eastAsia" w:cs="v4.2.0"/>
            <w:lang w:val="en-US" w:eastAsia="zh-CN"/>
          </w:rPr>
          <w:t xml:space="preserve">of </w:t>
        </w:r>
      </w:ins>
      <w:ins w:id="189" w:author="Jingjing Chen_CMCC" w:date="2024-03-26T19:39:00Z">
        <w:del w:id="190" w:author="Waseem Ozan - Changsha in-meeting" w:date="2024-04-17T16:20:00Z">
          <w:r>
            <w:rPr>
              <w:rFonts w:hint="eastAsia" w:cs="v4.2.0"/>
              <w:lang w:val="en-US" w:eastAsia="zh-CN"/>
            </w:rPr>
            <w:delText>two</w:delText>
          </w:r>
        </w:del>
      </w:ins>
      <w:ins w:id="191" w:author="Waseem Ozan - Changsha in-meeting" w:date="2024-04-17T16:20:00Z">
        <w:r>
          <w:rPr>
            <w:rFonts w:cs="v4.2.0"/>
            <w:lang w:val="en-US" w:eastAsia="zh-CN"/>
          </w:rPr>
          <w:t>the</w:t>
        </w:r>
      </w:ins>
      <w:ins w:id="192" w:author="Jingjing Chen_CMCC" w:date="2024-03-26T19:39:00Z">
        <w:r>
          <w:rPr>
            <w:rFonts w:hint="eastAsia" w:cs="v4.2.0"/>
            <w:lang w:val="en-US" w:eastAsia="zh-CN"/>
          </w:rPr>
          <w:t xml:space="preserve"> </w:t>
        </w:r>
      </w:ins>
      <w:ins w:id="193" w:author="Jingjing Chen_CMCC" w:date="2024-03-26T19:39:00Z">
        <w:r>
          <w:rPr>
            <w:rFonts w:cs="v4.2.0"/>
          </w:rPr>
          <w:t>pre-MG</w:t>
        </w:r>
      </w:ins>
      <w:ins w:id="194" w:author="Jingjing Chen_CMCC" w:date="2024-03-26T19:39:00Z">
        <w:del w:id="195" w:author="Waseem Ozan - Changsha in-meeting" w:date="2024-04-17T16:20:00Z">
          <w:r>
            <w:rPr>
              <w:rFonts w:hint="eastAsia" w:cs="v4.2.0"/>
              <w:lang w:val="en-US" w:eastAsia="zh-CN"/>
            </w:rPr>
            <w:delText>s</w:delText>
          </w:r>
        </w:del>
      </w:ins>
      <w:ins w:id="196" w:author="Jingjing Chen_CMCC" w:date="2024-03-26T19:39:00Z">
        <w:r>
          <w:rPr>
            <w:rFonts w:hint="eastAsia" w:cs="v4.2.0"/>
            <w:lang w:val="en-US" w:eastAsia="zh-CN"/>
          </w:rPr>
          <w:t xml:space="preserve"> </w:t>
        </w:r>
      </w:ins>
      <w:ins w:id="197" w:author="Jingjing Chen_CMCC" w:date="2024-03-26T19:39:00Z">
        <w:r>
          <w:rPr/>
          <w:t>(MeasGapId #1</w:t>
        </w:r>
      </w:ins>
      <w:ins w:id="198" w:author="Jingjing Chen_CMCC" w:date="2024-03-26T19:39:00Z">
        <w:del w:id="199" w:author="Waseem Ozan - Changsha in-meeting" w:date="2024-04-17T16:20:00Z">
          <w:r>
            <w:rPr/>
            <w:delText xml:space="preserve"> and MeasGapId #2</w:delText>
          </w:r>
        </w:del>
      </w:ins>
      <w:ins w:id="200" w:author="Jingjing Chen_CMCC" w:date="2024-03-26T19:39:00Z">
        <w:r>
          <w:rPr/>
          <w:t xml:space="preserve">) </w:t>
        </w:r>
      </w:ins>
      <w:ins w:id="201" w:author="Jingjing Chen_CMCC" w:date="2024-03-26T19:39:00Z">
        <w:r>
          <w:rPr>
            <w:rFonts w:cs="v4.2.0"/>
          </w:rPr>
          <w:t>for</w:t>
        </w:r>
      </w:ins>
      <w:ins w:id="202" w:author="Waseem Ozan - Changsha in-meeting" w:date="2024-04-17T16:21:00Z">
        <w:r>
          <w:rPr>
            <w:rFonts w:cs="v4.2.0"/>
          </w:rPr>
          <w:t xml:space="preserve"> measurements on</w:t>
        </w:r>
      </w:ins>
      <w:ins w:id="203" w:author="Jingjing Chen_CMCC" w:date="2024-03-26T19:39:00Z">
        <w:r>
          <w:rPr>
            <w:rFonts w:cs="v4.2.0"/>
          </w:rPr>
          <w:t xml:space="preserve"> BWP-2 is set to ‘1’</w:t>
        </w:r>
      </w:ins>
      <w:ins w:id="204" w:author="Jingjing Chen_CMCC" w:date="2024-04-18T15:11:32Z">
        <w:r>
          <w:rPr>
            <w:rFonts w:hint="eastAsia" w:cs="v4.2.0"/>
            <w:lang w:val="en-US" w:eastAsia="zh-CN"/>
          </w:rPr>
          <w:t>,</w:t>
        </w:r>
      </w:ins>
      <w:ins w:id="205" w:author="Jingjing Chen_CMCC" w:date="2024-04-18T15:11:34Z">
        <w:r>
          <w:rPr>
            <w:rFonts w:hint="eastAsia" w:cs="v4.2.0"/>
            <w:lang w:val="en-US" w:eastAsia="zh-CN"/>
          </w:rPr>
          <w:t xml:space="preserve"> </w:t>
        </w:r>
      </w:ins>
      <w:ins w:id="206" w:author="Jingjing Chen_CMCC" w:date="2024-04-18T15:11:33Z">
        <w:r>
          <w:rPr>
            <w:i/>
          </w:rPr>
          <w:t>preConfGapStatus</w:t>
        </w:r>
      </w:ins>
      <w:ins w:id="207" w:author="Jingjing Chen_CMCC" w:date="2024-04-18T15:11:33Z">
        <w:r>
          <w:rPr>
            <w:rFonts w:cs="v4.2.0"/>
          </w:rPr>
          <w:t xml:space="preserve"> </w:t>
        </w:r>
      </w:ins>
      <w:ins w:id="208" w:author="Jingjing Chen_CMCC" w:date="2024-04-18T15:11:33Z">
        <w:r>
          <w:rPr>
            <w:rFonts w:hint="eastAsia" w:cs="v4.2.0"/>
            <w:lang w:val="en-US" w:eastAsia="zh-CN"/>
          </w:rPr>
          <w:t xml:space="preserve">of </w:t>
        </w:r>
      </w:ins>
      <w:ins w:id="209" w:author="Jingjing Chen_CMCC" w:date="2024-04-18T15:11:33Z">
        <w:r>
          <w:rPr>
            <w:rFonts w:cs="v4.2.0"/>
            <w:lang w:val="en-US" w:eastAsia="zh-CN"/>
          </w:rPr>
          <w:t>the</w:t>
        </w:r>
      </w:ins>
      <w:ins w:id="210" w:author="Jingjing Chen_CMCC" w:date="2024-04-18T15:11:33Z">
        <w:r>
          <w:rPr>
            <w:rFonts w:hint="eastAsia" w:cs="v4.2.0"/>
            <w:lang w:val="en-US" w:eastAsia="zh-CN"/>
          </w:rPr>
          <w:t xml:space="preserve"> </w:t>
        </w:r>
      </w:ins>
      <w:ins w:id="211" w:author="Jingjing Chen_CMCC" w:date="2024-04-18T15:11:33Z">
        <w:r>
          <w:rPr>
            <w:rFonts w:cs="v4.2.0"/>
          </w:rPr>
          <w:t>pre-MG</w:t>
        </w:r>
      </w:ins>
      <w:ins w:id="212" w:author="Jingjing Chen_CMCC" w:date="2024-04-18T15:11:33Z">
        <w:r>
          <w:rPr>
            <w:rFonts w:cs="v4.2.0"/>
            <w:lang w:val="en-US" w:eastAsia="zh-CN"/>
          </w:rPr>
          <w:t xml:space="preserve"> </w:t>
        </w:r>
      </w:ins>
      <w:ins w:id="213" w:author="Jingjing Chen_CMCC" w:date="2024-04-18T15:11:33Z">
        <w:r>
          <w:rPr/>
          <w:t>(MeasGapId #</w:t>
        </w:r>
      </w:ins>
      <w:ins w:id="214" w:author="Jingjing Chen_CMCC" w:date="2024-04-18T15:11:44Z">
        <w:r>
          <w:rPr>
            <w:rFonts w:hint="eastAsia"/>
            <w:lang w:val="en-US" w:eastAsia="zh-CN"/>
          </w:rPr>
          <w:t>2</w:t>
        </w:r>
      </w:ins>
      <w:ins w:id="215" w:author="Jingjing Chen_CMCC" w:date="2024-04-18T15:11:33Z">
        <w:r>
          <w:rPr/>
          <w:t xml:space="preserve">) </w:t>
        </w:r>
      </w:ins>
      <w:ins w:id="216" w:author="Jingjing Chen_CMCC" w:date="2024-04-18T15:11:33Z">
        <w:r>
          <w:rPr>
            <w:rFonts w:cs="v4.2.0"/>
          </w:rPr>
          <w:t>for measurements on BWP-</w:t>
        </w:r>
      </w:ins>
      <w:ins w:id="217" w:author="Jingjing Chen_CMCC" w:date="2024-04-18T15:11:47Z">
        <w:r>
          <w:rPr>
            <w:rFonts w:hint="eastAsia" w:cs="v4.2.0"/>
            <w:lang w:val="en-US" w:eastAsia="zh-CN"/>
          </w:rPr>
          <w:t>2</w:t>
        </w:r>
      </w:ins>
      <w:ins w:id="218" w:author="Jingjing Chen_CMCC" w:date="2024-04-18T15:11:33Z">
        <w:r>
          <w:rPr>
            <w:rFonts w:cs="v4.2.0"/>
          </w:rPr>
          <w:t xml:space="preserve"> is set to ‘0’</w:t>
        </w:r>
      </w:ins>
      <w:ins w:id="219" w:author="Jingjing Chen_CMCC" w:date="2024-03-26T19:39:00Z">
        <w:r>
          <w:rPr>
            <w:rFonts w:cs="v4.2.0"/>
          </w:rPr>
          <w:t>.</w:t>
        </w:r>
      </w:ins>
    </w:p>
    <w:p>
      <w:pPr>
        <w:rPr>
          <w:ins w:id="220" w:author="Jingjing Chen_CMCC" w:date="2024-04-18T15:09:35Z"/>
          <w:rFonts w:cs="v4.2.0"/>
        </w:rPr>
      </w:pPr>
      <w:ins w:id="221" w:author="Jingjing Chen_CMCC" w:date="2024-03-26T19:39:00Z">
        <w:r>
          <w:rPr>
            <w:rFonts w:cs="v4.2.0"/>
          </w:rPr>
          <w:t xml:space="preserve">The test consists of </w:t>
        </w:r>
      </w:ins>
      <w:ins w:id="222" w:author="Jingjing Chen_CMCC" w:date="2024-03-26T19:39:00Z">
        <w:del w:id="223" w:author="Waseem Ozan - Changsha in-meeting" w:date="2024-04-17T16:22:00Z">
          <w:r>
            <w:rPr>
              <w:rFonts w:cs="v4.2.0"/>
            </w:rPr>
            <w:delText>3</w:delText>
          </w:r>
        </w:del>
      </w:ins>
      <w:ins w:id="224" w:author="Waseem Ozan - Changsha in-meeting" w:date="2024-04-17T16:22:00Z">
        <w:r>
          <w:rPr>
            <w:rFonts w:cs="v4.2.0"/>
          </w:rPr>
          <w:t>three</w:t>
        </w:r>
      </w:ins>
      <w:ins w:id="225" w:author="Jingjing Chen_CMCC" w:date="2024-03-26T19:39:00Z">
        <w:r>
          <w:rPr>
            <w:rFonts w:cs="v4.2.0"/>
          </w:rPr>
          <w:t xml:space="preserve"> successive time periods, with time duration of T1, T2, and T3 respectively. </w:t>
        </w:r>
      </w:ins>
    </w:p>
    <w:p>
      <w:pPr>
        <w:jc w:val="both"/>
        <w:rPr>
          <w:ins w:id="226" w:author="Jingjing Chen_CMCC" w:date="2024-04-18T15:09:36Z"/>
        </w:rPr>
      </w:pPr>
      <w:ins w:id="227" w:author="Jingjing Chen_CMCC" w:date="2024-04-18T15:09:36Z">
        <w:r>
          <w:rPr/>
          <w:t>During T1, UE active DL BWP is BWP-1, and the pre-configured gap (</w:t>
        </w:r>
      </w:ins>
      <w:ins w:id="228" w:author="Jingjing Chen_CMCC" w:date="2024-04-18T15:09:56Z">
        <w:r>
          <w:rPr/>
          <w:t>MeasGapId #1</w:t>
        </w:r>
      </w:ins>
      <w:ins w:id="229" w:author="Jingjing Chen_CMCC" w:date="2024-04-18T15:09:36Z">
        <w:r>
          <w:rPr/>
          <w:t>) is deactivated</w:t>
        </w:r>
      </w:ins>
      <w:ins w:id="230" w:author="Jingjing Chen_CMCC" w:date="2024-04-18T15:15:54Z">
        <w:r>
          <w:rPr>
            <w:rFonts w:hint="eastAsia"/>
            <w:lang w:val="en-US" w:eastAsia="zh-CN"/>
          </w:rPr>
          <w:t>,</w:t>
        </w:r>
      </w:ins>
      <w:ins w:id="231" w:author="Jingjing Chen_CMCC" w:date="2024-04-18T15:15:55Z">
        <w:r>
          <w:rPr>
            <w:rFonts w:hint="eastAsia"/>
            <w:lang w:val="en-US" w:eastAsia="zh-CN"/>
          </w:rPr>
          <w:t xml:space="preserve"> </w:t>
        </w:r>
      </w:ins>
      <w:ins w:id="232" w:author="Jingjing Chen_CMCC" w:date="2024-04-18T15:14:57Z">
        <w:r>
          <w:rPr/>
          <w:t>pre-configured gap (MeasGapId #</w:t>
        </w:r>
      </w:ins>
      <w:ins w:id="233" w:author="Jingjing Chen_CMCC" w:date="2024-04-18T15:15:05Z">
        <w:r>
          <w:rPr>
            <w:rFonts w:hint="eastAsia"/>
            <w:lang w:val="en-US" w:eastAsia="zh-CN"/>
          </w:rPr>
          <w:t>2</w:t>
        </w:r>
      </w:ins>
      <w:ins w:id="234" w:author="Jingjing Chen_CMCC" w:date="2024-04-18T15:14:57Z">
        <w:r>
          <w:rPr/>
          <w:t>) is activated</w:t>
        </w:r>
      </w:ins>
      <w:ins w:id="235" w:author="Jingjing Chen_CMCC" w:date="2024-04-18T15:09:36Z">
        <w:r>
          <w:rPr/>
          <w:t xml:space="preserve">. Cell 3 is switched ON from the beginning of T1, and UE is supposed to search Cell 3 in </w:t>
        </w:r>
      </w:ins>
      <w:ins w:id="236" w:author="Jingjing Chen_CMCC" w:date="2024-04-18T15:13:38Z">
        <w:r>
          <w:rPr/>
          <w:t>MeasGapId</w:t>
        </w:r>
      </w:ins>
      <w:ins w:id="237" w:author="Jingjing Chen_CMCC" w:date="2024-04-18T15:13:41Z">
        <w:r>
          <w:rPr>
            <w:rFonts w:hint="eastAsia"/>
            <w:lang w:val="en-US" w:eastAsia="zh-CN"/>
          </w:rPr>
          <w:t xml:space="preserve"> </w:t>
        </w:r>
      </w:ins>
      <w:ins w:id="238" w:author="Jingjing Chen_CMCC" w:date="2024-04-18T15:09:36Z">
        <w:r>
          <w:rPr/>
          <w:t>#2.</w:t>
        </w:r>
      </w:ins>
    </w:p>
    <w:p>
      <w:pPr>
        <w:jc w:val="both"/>
        <w:rPr>
          <w:ins w:id="239" w:author="Jingjing Chen_CMCC" w:date="2024-04-18T16:21:18Z"/>
          <w:lang w:eastAsia="zh-CN"/>
        </w:rPr>
      </w:pPr>
      <w:ins w:id="240" w:author="Jingjing Chen_CMCC" w:date="2024-04-18T15:09:36Z">
        <w:r>
          <w:rPr>
            <w:lang w:eastAsia="zh-CN"/>
          </w:rPr>
          <w:t xml:space="preserve">The time period T2 starts when a DCI format 1_1 command for PCell DL BWP switch, sent from the test equipment to the UE, is received at the UE side in PCell’s slot # denoted </w:t>
        </w:r>
      </w:ins>
      <w:ins w:id="241" w:author="Jingjing Chen_CMCC" w:date="2024-04-18T15:09:36Z">
        <w:r>
          <w:rPr>
            <w:i/>
            <w:lang w:eastAsia="zh-CN"/>
          </w:rPr>
          <w:t>i</w:t>
        </w:r>
      </w:ins>
      <w:ins w:id="242" w:author="Jingjing Chen_CMCC" w:date="2024-04-18T15:09:36Z">
        <w:r>
          <w:rPr>
            <w:lang w:eastAsia="zh-CN"/>
          </w:rPr>
          <w:t>. The UE shall switch its DL active BWP from BWP-1 to BWP-2, and the pre-configured gap</w:t>
        </w:r>
      </w:ins>
      <w:ins w:id="243" w:author="Jingjing Chen_CMCC" w:date="2024-04-18T15:15:27Z">
        <w:r>
          <w:rPr>
            <w:rFonts w:hint="eastAsia"/>
            <w:lang w:val="en-US" w:eastAsia="zh-CN"/>
          </w:rPr>
          <w:t xml:space="preserve"> </w:t>
        </w:r>
      </w:ins>
      <w:ins w:id="244" w:author="Jingjing Chen_CMCC" w:date="2024-04-18T15:15:27Z">
        <w:r>
          <w:rPr/>
          <w:t xml:space="preserve"> (MeasGapId #1)</w:t>
        </w:r>
      </w:ins>
      <w:ins w:id="245" w:author="Jingjing Chen_CMCC" w:date="2024-04-18T15:09:36Z">
        <w:r>
          <w:rPr>
            <w:lang w:eastAsia="zh-CN"/>
          </w:rPr>
          <w:t xml:space="preserve"> is activated</w:t>
        </w:r>
      </w:ins>
      <w:ins w:id="246" w:author="Jingjing Chen_CMCC" w:date="2024-04-18T15:15:33Z">
        <w:r>
          <w:rPr>
            <w:rFonts w:hint="eastAsia"/>
            <w:lang w:val="en-US" w:eastAsia="zh-CN"/>
          </w:rPr>
          <w:t xml:space="preserve"> </w:t>
        </w:r>
      </w:ins>
      <w:ins w:id="247" w:author="Jingjing Chen_CMCC" w:date="2024-04-18T15:15:34Z">
        <w:r>
          <w:rPr>
            <w:rFonts w:hint="eastAsia"/>
            <w:lang w:val="en-US" w:eastAsia="zh-CN"/>
          </w:rPr>
          <w:t>and</w:t>
        </w:r>
      </w:ins>
      <w:ins w:id="248" w:author="Jingjing Chen_CMCC" w:date="2024-04-18T15:15:35Z">
        <w:r>
          <w:rPr>
            <w:rFonts w:hint="eastAsia"/>
            <w:lang w:val="en-US" w:eastAsia="zh-CN"/>
          </w:rPr>
          <w:t xml:space="preserve"> </w:t>
        </w:r>
      </w:ins>
      <w:ins w:id="249" w:author="Jingjing Chen_CMCC" w:date="2024-04-18T15:16:05Z">
        <w:r>
          <w:rPr/>
          <w:t>pre-configured gap (MeasGapId #</w:t>
        </w:r>
      </w:ins>
      <w:ins w:id="250" w:author="Jingjing Chen_CMCC" w:date="2024-04-18T15:16:05Z">
        <w:r>
          <w:rPr>
            <w:rFonts w:hint="eastAsia"/>
            <w:lang w:val="en-US" w:eastAsia="zh-CN"/>
          </w:rPr>
          <w:t>2</w:t>
        </w:r>
      </w:ins>
      <w:ins w:id="251" w:author="Jingjing Chen_CMCC" w:date="2024-04-18T15:16:05Z">
        <w:r>
          <w:rPr/>
          <w:t xml:space="preserve">) is </w:t>
        </w:r>
      </w:ins>
      <w:ins w:id="252" w:author="Jingjing Chen_CMCC" w:date="2024-04-18T15:16:08Z">
        <w:r>
          <w:rPr>
            <w:rFonts w:hint="eastAsia"/>
            <w:lang w:val="en-US" w:eastAsia="zh-CN"/>
          </w:rPr>
          <w:t>d</w:t>
        </w:r>
      </w:ins>
      <w:ins w:id="253" w:author="Jingjing Chen_CMCC" w:date="2024-04-18T15:16:09Z">
        <w:r>
          <w:rPr>
            <w:rFonts w:hint="eastAsia"/>
            <w:lang w:val="en-US" w:eastAsia="zh-CN"/>
          </w:rPr>
          <w:t>e</w:t>
        </w:r>
      </w:ins>
      <w:ins w:id="254" w:author="Jingjing Chen_CMCC" w:date="2024-04-18T15:16:05Z">
        <w:r>
          <w:rPr/>
          <w:t>activated</w:t>
        </w:r>
      </w:ins>
      <w:ins w:id="255" w:author="Jingjing Chen_CMCC" w:date="2024-04-18T15:09:36Z">
        <w:r>
          <w:rPr>
            <w:lang w:eastAsia="zh-CN"/>
          </w:rPr>
          <w:t xml:space="preserve">. </w:t>
        </w:r>
      </w:ins>
    </w:p>
    <w:p>
      <w:pPr>
        <w:jc w:val="both"/>
        <w:rPr>
          <w:ins w:id="256" w:author="Jingjing Chen_CMCC" w:date="2024-04-18T15:09:36Z"/>
          <w:lang w:eastAsia="zh-CN"/>
        </w:rPr>
      </w:pPr>
      <w:ins w:id="257" w:author="Jingjing Chen_CMCC" w:date="2024-04-18T16:21:23Z">
        <w:r>
          <w:rPr>
            <w:rFonts w:hint="eastAsia"/>
            <w:lang w:val="en-US" w:eastAsia="zh-CN"/>
          </w:rPr>
          <w:t>At</w:t>
        </w:r>
      </w:ins>
      <w:ins w:id="258" w:author="Jingjing Chen_CMCC" w:date="2024-04-18T16:21:24Z">
        <w:r>
          <w:rPr>
            <w:rFonts w:hint="eastAsia"/>
            <w:lang w:val="en-US" w:eastAsia="zh-CN"/>
          </w:rPr>
          <w:t xml:space="preserve"> the </w:t>
        </w:r>
      </w:ins>
      <w:ins w:id="259" w:author="Jingjing Chen_CMCC" w:date="2024-04-18T16:21:30Z">
        <w:r>
          <w:rPr/>
          <w:t>beginning of T</w:t>
        </w:r>
      </w:ins>
      <w:ins w:id="260" w:author="Jingjing Chen_CMCC" w:date="2024-04-18T16:21:30Z">
        <w:r>
          <w:rPr>
            <w:rFonts w:hint="eastAsia"/>
            <w:lang w:val="en-US" w:eastAsia="zh-CN"/>
          </w:rPr>
          <w:t>3</w:t>
        </w:r>
      </w:ins>
      <w:ins w:id="261" w:author="Jingjing Chen_CMCC" w:date="2024-04-18T16:21:31Z">
        <w:r>
          <w:rPr>
            <w:rFonts w:hint="eastAsia"/>
            <w:lang w:val="en-US" w:eastAsia="zh-CN"/>
          </w:rPr>
          <w:t>,</w:t>
        </w:r>
      </w:ins>
      <w:ins w:id="262" w:author="Jingjing Chen_CMCC" w:date="2024-04-18T16:21:32Z">
        <w:r>
          <w:rPr>
            <w:rFonts w:hint="eastAsia"/>
            <w:lang w:val="en-US" w:eastAsia="zh-CN"/>
          </w:rPr>
          <w:t xml:space="preserve"> </w:t>
        </w:r>
      </w:ins>
      <w:ins w:id="263" w:author="Jingjing Chen_CMCC" w:date="2024-04-18T15:09:36Z">
        <w:r>
          <w:rPr/>
          <w:t xml:space="preserve">Cell 2 is switched ON, and UE is supposed to search Cell 2 in </w:t>
        </w:r>
      </w:ins>
      <w:ins w:id="264" w:author="Jingjing Chen_CMCC" w:date="2024-04-18T15:16:30Z">
        <w:r>
          <w:rPr/>
          <w:t>MeasGapId</w:t>
        </w:r>
      </w:ins>
      <w:ins w:id="265" w:author="Jingjing Chen_CMCC" w:date="2024-04-18T15:09:36Z">
        <w:r>
          <w:rPr/>
          <w:t>#1.</w:t>
        </w:r>
      </w:ins>
    </w:p>
    <w:p>
      <w:pPr>
        <w:jc w:val="both"/>
        <w:rPr>
          <w:ins w:id="266" w:author="Jingjing Chen_CMCC" w:date="2024-04-18T15:17:33Z"/>
          <w:lang w:eastAsia="zh-CN"/>
        </w:rPr>
      </w:pPr>
      <w:ins w:id="267" w:author="Jingjing Chen_CMCC" w:date="2024-04-18T15:17:33Z">
        <w:r>
          <w:rPr>
            <w:lang w:eastAsia="zh-CN"/>
          </w:rPr>
          <w:t>During T</w:t>
        </w:r>
      </w:ins>
      <w:ins w:id="268" w:author="Jingjing Chen_CMCC" w:date="2024-04-18T15:17:40Z">
        <w:r>
          <w:rPr>
            <w:rFonts w:hint="eastAsia"/>
            <w:lang w:val="en-US" w:eastAsia="zh-CN"/>
          </w:rPr>
          <w:t>1</w:t>
        </w:r>
      </w:ins>
      <w:ins w:id="269" w:author="Jingjing Chen_CMCC" w:date="2024-04-18T15:17:33Z">
        <w:r>
          <w:rPr>
            <w:lang w:eastAsia="zh-CN"/>
          </w:rPr>
          <w:t>, UE shall perform int</w:t>
        </w:r>
      </w:ins>
      <w:ins w:id="270" w:author="Jingjing Chen_CMCC" w:date="2024-04-18T15:17:43Z">
        <w:r>
          <w:rPr>
            <w:rFonts w:hint="eastAsia"/>
            <w:lang w:val="en-US" w:eastAsia="zh-CN"/>
          </w:rPr>
          <w:t>er</w:t>
        </w:r>
      </w:ins>
      <w:ins w:id="271" w:author="Jingjing Chen_CMCC" w:date="2024-04-18T15:17:33Z">
        <w:r>
          <w:rPr>
            <w:lang w:eastAsia="zh-CN"/>
          </w:rPr>
          <w:t>-frequency measurement with pre-MG (</w:t>
        </w:r>
      </w:ins>
      <w:ins w:id="272" w:author="Jingjing Chen_CMCC" w:date="2024-04-18T15:17:33Z">
        <w:r>
          <w:rPr/>
          <w:t>MeasGapId #</w:t>
        </w:r>
      </w:ins>
      <w:ins w:id="273" w:author="Jingjing Chen_CMCC" w:date="2024-04-18T15:17:56Z">
        <w:r>
          <w:rPr>
            <w:rFonts w:hint="eastAsia"/>
            <w:lang w:val="en-US" w:eastAsia="zh-CN"/>
          </w:rPr>
          <w:t>2</w:t>
        </w:r>
      </w:ins>
      <w:ins w:id="274" w:author="Jingjing Chen_CMCC" w:date="2024-04-18T15:17:33Z">
        <w:r>
          <w:rPr>
            <w:lang w:eastAsia="zh-CN"/>
          </w:rPr>
          <w:t>) activated.</w:t>
        </w:r>
      </w:ins>
    </w:p>
    <w:p>
      <w:pPr>
        <w:jc w:val="both"/>
        <w:rPr>
          <w:ins w:id="275" w:author="Jingjing Chen_CMCC" w:date="2024-04-18T15:18:04Z"/>
          <w:lang w:eastAsia="zh-CN"/>
        </w:rPr>
      </w:pPr>
      <w:ins w:id="276" w:author="Jingjing Chen_CMCC" w:date="2024-04-18T15:18:04Z">
        <w:r>
          <w:rPr>
            <w:lang w:eastAsia="zh-CN"/>
          </w:rPr>
          <w:t>During T</w:t>
        </w:r>
      </w:ins>
      <w:ins w:id="277" w:author="Jingjing Chen_CMCC" w:date="2024-04-18T15:35:07Z">
        <w:r>
          <w:rPr>
            <w:rFonts w:hint="eastAsia"/>
            <w:lang w:val="en-US" w:eastAsia="zh-CN"/>
          </w:rPr>
          <w:t>3</w:t>
        </w:r>
      </w:ins>
      <w:ins w:id="278" w:author="Jingjing Chen_CMCC" w:date="2024-04-18T15:18:04Z">
        <w:r>
          <w:rPr>
            <w:lang w:eastAsia="zh-CN"/>
          </w:rPr>
          <w:t>, UE shall perform int</w:t>
        </w:r>
      </w:ins>
      <w:ins w:id="279" w:author="Jingjing Chen_CMCC" w:date="2024-04-18T15:18:11Z">
        <w:r>
          <w:rPr>
            <w:rFonts w:hint="eastAsia"/>
            <w:lang w:val="en-US" w:eastAsia="zh-CN"/>
          </w:rPr>
          <w:t>ra</w:t>
        </w:r>
      </w:ins>
      <w:ins w:id="280" w:author="Jingjing Chen_CMCC" w:date="2024-04-18T15:18:04Z">
        <w:r>
          <w:rPr>
            <w:lang w:eastAsia="zh-CN"/>
          </w:rPr>
          <w:t>-frequency measurement with pre-MG (</w:t>
        </w:r>
      </w:ins>
      <w:ins w:id="281" w:author="Jingjing Chen_CMCC" w:date="2024-04-18T15:18:04Z">
        <w:r>
          <w:rPr/>
          <w:t>MeasGapId #</w:t>
        </w:r>
      </w:ins>
      <w:ins w:id="282" w:author="Jingjing Chen_CMCC" w:date="2024-04-18T15:18:15Z">
        <w:r>
          <w:rPr>
            <w:rFonts w:hint="eastAsia"/>
            <w:lang w:val="en-US" w:eastAsia="zh-CN"/>
          </w:rPr>
          <w:t>1</w:t>
        </w:r>
      </w:ins>
      <w:ins w:id="283" w:author="Jingjing Chen_CMCC" w:date="2024-04-18T15:18:04Z">
        <w:r>
          <w:rPr>
            <w:lang w:eastAsia="zh-CN"/>
          </w:rPr>
          <w:t>) activated.</w:t>
        </w:r>
      </w:ins>
    </w:p>
    <w:p>
      <w:pPr>
        <w:rPr>
          <w:ins w:id="284" w:author="Jingjing Chen_CMCC" w:date="2024-03-26T19:39:00Z"/>
          <w:rFonts w:cs="v4.2.0"/>
        </w:rPr>
      </w:pPr>
    </w:p>
    <w:p>
      <w:pPr>
        <w:pStyle w:val="79"/>
        <w:rPr>
          <w:ins w:id="285" w:author="Jingjing Chen_CMCC" w:date="2024-03-26T19:39:00Z"/>
        </w:rPr>
      </w:pPr>
      <w:ins w:id="286" w:author="Jingjing Chen_CMCC" w:date="2024-03-26T19:39:00Z">
        <w:r>
          <w:rPr/>
          <w:t>Table A.6.6.</w:t>
        </w:r>
      </w:ins>
      <w:ins w:id="287" w:author="Jingjing Chen_CMCC" w:date="2024-03-26T19:39:00Z">
        <w:r>
          <w:rPr>
            <w:rFonts w:hint="eastAsia"/>
            <w:lang w:val="en-US" w:eastAsia="zh-CN"/>
          </w:rPr>
          <w:t>x</w:t>
        </w:r>
      </w:ins>
      <w:ins w:id="288" w:author="Jingjing Chen_CMCC" w:date="2024-03-26T19:39:00Z">
        <w:r>
          <w:rPr/>
          <w:t>.</w:t>
        </w:r>
      </w:ins>
      <w:ins w:id="289" w:author="Jingjing Chen_CMCC" w:date="2024-03-26T19:39:00Z">
        <w:r>
          <w:rPr>
            <w:rFonts w:hint="eastAsia"/>
            <w:lang w:val="en-US" w:eastAsia="zh-CN"/>
          </w:rPr>
          <w:t>y</w:t>
        </w:r>
      </w:ins>
      <w:ins w:id="290" w:author="Jingjing Chen_CMCC" w:date="2024-03-26T19:39:00Z">
        <w:r>
          <w:rPr/>
          <w:t>.2-1: Supported test configurations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91" w:author="Jingjing Chen_CMCC" w:date="2024-03-26T19:39:00Z"/>
        </w:trPr>
        <w:tc>
          <w:tcPr>
            <w:tcW w:w="2376" w:type="dxa"/>
            <w:tcBorders>
              <w:top w:val="single" w:color="auto" w:sz="4" w:space="0"/>
              <w:left w:val="single" w:color="auto" w:sz="4" w:space="0"/>
              <w:bottom w:val="single" w:color="auto" w:sz="4" w:space="0"/>
              <w:right w:val="single" w:color="auto" w:sz="4" w:space="0"/>
            </w:tcBorders>
          </w:tcPr>
          <w:p>
            <w:pPr>
              <w:pStyle w:val="75"/>
              <w:rPr>
                <w:ins w:id="292" w:author="Jingjing Chen_CMCC" w:date="2024-03-26T19:39:00Z"/>
              </w:rPr>
            </w:pPr>
            <w:ins w:id="293" w:author="Jingjing Chen_CMCC" w:date="2024-03-26T19:39:00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75"/>
              <w:rPr>
                <w:ins w:id="294" w:author="Jingjing Chen_CMCC" w:date="2024-03-26T19:39:00Z"/>
              </w:rPr>
            </w:pPr>
            <w:ins w:id="295" w:author="Jingjing Chen_CMCC" w:date="2024-03-26T19:39: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296" w:author="Jingjing Chen_CMCC" w:date="2024-03-26T19:39:00Z"/>
        </w:trPr>
        <w:tc>
          <w:tcPr>
            <w:tcW w:w="2376" w:type="dxa"/>
            <w:tcBorders>
              <w:top w:val="single" w:color="auto" w:sz="4" w:space="0"/>
              <w:left w:val="single" w:color="auto" w:sz="4" w:space="0"/>
              <w:bottom w:val="single" w:color="auto" w:sz="4" w:space="0"/>
              <w:right w:val="single" w:color="auto" w:sz="4" w:space="0"/>
            </w:tcBorders>
          </w:tcPr>
          <w:p>
            <w:pPr>
              <w:pStyle w:val="77"/>
              <w:rPr>
                <w:ins w:id="297" w:author="Jingjing Chen_CMCC" w:date="2024-03-26T19:39:00Z"/>
              </w:rPr>
            </w:pPr>
            <w:ins w:id="298" w:author="Jingjing Chen_CMCC" w:date="2024-03-26T19:39:00Z">
              <w:r>
                <w:rPr/>
                <w:t>1</w:t>
              </w:r>
            </w:ins>
          </w:p>
        </w:tc>
        <w:tc>
          <w:tcPr>
            <w:tcW w:w="7230" w:type="dxa"/>
            <w:tcBorders>
              <w:top w:val="single" w:color="auto" w:sz="4" w:space="0"/>
              <w:left w:val="single" w:color="auto" w:sz="4" w:space="0"/>
              <w:bottom w:val="single" w:color="auto" w:sz="4" w:space="0"/>
              <w:right w:val="single" w:color="auto" w:sz="4" w:space="0"/>
            </w:tcBorders>
          </w:tcPr>
          <w:p>
            <w:pPr>
              <w:pStyle w:val="77"/>
              <w:rPr>
                <w:ins w:id="299" w:author="Jingjing Chen_CMCC" w:date="2024-03-26T19:39:00Z"/>
              </w:rPr>
            </w:pPr>
            <w:ins w:id="300" w:author="Jingjing Chen_CMCC" w:date="2024-03-26T19:39:00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1" w:author="Jingjing Chen_CMCC" w:date="2024-03-26T19:39:00Z"/>
        </w:trPr>
        <w:tc>
          <w:tcPr>
            <w:tcW w:w="2376" w:type="dxa"/>
            <w:tcBorders>
              <w:top w:val="single" w:color="auto" w:sz="4" w:space="0"/>
              <w:left w:val="single" w:color="auto" w:sz="4" w:space="0"/>
              <w:bottom w:val="single" w:color="auto" w:sz="4" w:space="0"/>
              <w:right w:val="single" w:color="auto" w:sz="4" w:space="0"/>
            </w:tcBorders>
          </w:tcPr>
          <w:p>
            <w:pPr>
              <w:pStyle w:val="77"/>
              <w:rPr>
                <w:ins w:id="302" w:author="Jingjing Chen_CMCC" w:date="2024-03-26T19:39:00Z"/>
              </w:rPr>
            </w:pPr>
            <w:ins w:id="303" w:author="Jingjing Chen_CMCC" w:date="2024-03-26T19:39:00Z">
              <w:r>
                <w:rPr/>
                <w:t>2</w:t>
              </w:r>
            </w:ins>
          </w:p>
        </w:tc>
        <w:tc>
          <w:tcPr>
            <w:tcW w:w="7230" w:type="dxa"/>
            <w:tcBorders>
              <w:top w:val="single" w:color="auto" w:sz="4" w:space="0"/>
              <w:left w:val="single" w:color="auto" w:sz="4" w:space="0"/>
              <w:bottom w:val="single" w:color="auto" w:sz="4" w:space="0"/>
              <w:right w:val="single" w:color="auto" w:sz="4" w:space="0"/>
            </w:tcBorders>
          </w:tcPr>
          <w:p>
            <w:pPr>
              <w:pStyle w:val="77"/>
              <w:rPr>
                <w:ins w:id="304" w:author="Jingjing Chen_CMCC" w:date="2024-03-26T19:39:00Z"/>
              </w:rPr>
            </w:pPr>
            <w:ins w:id="305" w:author="Jingjing Chen_CMCC" w:date="2024-03-26T19:39:00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06" w:author="Jingjing Chen_CMCC" w:date="2024-03-26T19:39:00Z"/>
        </w:trPr>
        <w:tc>
          <w:tcPr>
            <w:tcW w:w="2376" w:type="dxa"/>
            <w:tcBorders>
              <w:top w:val="single" w:color="auto" w:sz="4" w:space="0"/>
              <w:left w:val="single" w:color="auto" w:sz="4" w:space="0"/>
              <w:bottom w:val="single" w:color="auto" w:sz="4" w:space="0"/>
              <w:right w:val="single" w:color="auto" w:sz="4" w:space="0"/>
            </w:tcBorders>
          </w:tcPr>
          <w:p>
            <w:pPr>
              <w:pStyle w:val="77"/>
              <w:rPr>
                <w:ins w:id="307" w:author="Jingjing Chen_CMCC" w:date="2024-03-26T19:39:00Z"/>
              </w:rPr>
            </w:pPr>
            <w:ins w:id="308" w:author="Jingjing Chen_CMCC" w:date="2024-03-26T19:39:00Z">
              <w:r>
                <w:rPr/>
                <w:t>3</w:t>
              </w:r>
            </w:ins>
          </w:p>
        </w:tc>
        <w:tc>
          <w:tcPr>
            <w:tcW w:w="7230" w:type="dxa"/>
            <w:tcBorders>
              <w:top w:val="single" w:color="auto" w:sz="4" w:space="0"/>
              <w:left w:val="single" w:color="auto" w:sz="4" w:space="0"/>
              <w:bottom w:val="single" w:color="auto" w:sz="4" w:space="0"/>
              <w:right w:val="single" w:color="auto" w:sz="4" w:space="0"/>
            </w:tcBorders>
          </w:tcPr>
          <w:p>
            <w:pPr>
              <w:pStyle w:val="77"/>
              <w:rPr>
                <w:ins w:id="309" w:author="Jingjing Chen_CMCC" w:date="2024-03-26T19:39:00Z"/>
              </w:rPr>
            </w:pPr>
            <w:ins w:id="310" w:author="Jingjing Chen_CMCC" w:date="2024-03-26T19:39:00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11" w:author="Jingjing Chen_CMCC" w:date="2024-03-26T19:39:00Z"/>
        </w:trPr>
        <w:tc>
          <w:tcPr>
            <w:tcW w:w="9606" w:type="dxa"/>
            <w:gridSpan w:val="2"/>
            <w:tcBorders>
              <w:top w:val="single" w:color="auto" w:sz="4" w:space="0"/>
              <w:left w:val="single" w:color="auto" w:sz="4" w:space="0"/>
              <w:bottom w:val="single" w:color="auto" w:sz="4" w:space="0"/>
              <w:right w:val="single" w:color="auto" w:sz="4" w:space="0"/>
            </w:tcBorders>
          </w:tcPr>
          <w:p>
            <w:pPr>
              <w:pStyle w:val="90"/>
              <w:rPr>
                <w:ins w:id="312" w:author="Jingjing Chen_CMCC" w:date="2024-03-26T19:39:00Z"/>
              </w:rPr>
            </w:pPr>
            <w:ins w:id="313" w:author="Jingjing Chen_CMCC" w:date="2024-03-26T19:39:00Z">
              <w:r>
                <w:rPr>
                  <w:lang w:eastAsia="zh-CN"/>
                </w:rPr>
                <w:t>Note:</w:t>
              </w:r>
            </w:ins>
            <w:ins w:id="314" w:author="Jingjing Chen_CMCC" w:date="2024-03-26T19:39:00Z">
              <w:r>
                <w:rPr>
                  <w:lang w:eastAsia="zh-CN"/>
                </w:rPr>
                <w:tab/>
              </w:r>
            </w:ins>
            <w:ins w:id="315" w:author="Jingjing Chen_CMCC" w:date="2024-03-26T19:39:00Z">
              <w:r>
                <w:rPr/>
                <w:t>The UE is only required to be tested in one of the supported test configurations.</w:t>
              </w:r>
            </w:ins>
          </w:p>
        </w:tc>
      </w:tr>
    </w:tbl>
    <w:p>
      <w:pPr>
        <w:rPr>
          <w:ins w:id="316" w:author="Jingjing Chen_CMCC" w:date="2024-03-26T19:39:00Z"/>
        </w:rPr>
      </w:pPr>
    </w:p>
    <w:p>
      <w:pPr>
        <w:pStyle w:val="79"/>
        <w:rPr>
          <w:ins w:id="317" w:author="Jingjing Chen_CMCC" w:date="2024-03-26T19:39:00Z"/>
        </w:rPr>
      </w:pPr>
      <w:ins w:id="318" w:author="Jingjing Chen_CMCC" w:date="2024-03-26T19:39:00Z">
        <w:r>
          <w:rPr>
            <w:rFonts w:cs="v4.2.0"/>
          </w:rPr>
          <w:t>Table A.6.6.</w:t>
        </w:r>
      </w:ins>
      <w:ins w:id="319" w:author="Jingjing Chen_CMCC" w:date="2024-03-26T19:39:00Z">
        <w:r>
          <w:rPr>
            <w:rFonts w:hint="eastAsia" w:cs="v4.2.0"/>
            <w:lang w:val="en-US" w:eastAsia="zh-CN"/>
          </w:rPr>
          <w:t>x</w:t>
        </w:r>
      </w:ins>
      <w:ins w:id="320" w:author="Jingjing Chen_CMCC" w:date="2024-03-26T19:39:00Z">
        <w:r>
          <w:rPr>
            <w:rFonts w:cs="v4.2.0"/>
          </w:rPr>
          <w:t>.</w:t>
        </w:r>
      </w:ins>
      <w:ins w:id="321" w:author="Jingjing Chen_CMCC" w:date="2024-03-26T19:39:00Z">
        <w:r>
          <w:rPr>
            <w:rFonts w:hint="eastAsia" w:cs="v4.2.0"/>
            <w:lang w:val="en-US" w:eastAsia="zh-CN"/>
          </w:rPr>
          <w:t>y</w:t>
        </w:r>
      </w:ins>
      <w:ins w:id="322" w:author="Jingjing Chen_CMCC" w:date="2024-03-26T19:39:00Z">
        <w:r>
          <w:rPr>
            <w:rFonts w:cs="v4.2.0"/>
          </w:rPr>
          <w:t xml:space="preserve">.2-2: General test parameters for SA intra-frequency event triggered reporting with </w:t>
        </w:r>
      </w:ins>
      <w:ins w:id="323" w:author="Jingjing Chen_CMCC" w:date="2024-03-26T19:39:00Z">
        <w:r>
          <w:rPr>
            <w:rFonts w:hint="eastAsia" w:cs="v4.2.0"/>
          </w:rPr>
          <w:t xml:space="preserve"> concurrent gap</w:t>
        </w:r>
      </w:ins>
      <w:ins w:id="324" w:author="Jingjing Chen_CMCC" w:date="2024-03-26T19:39:00Z">
        <w:r>
          <w:rPr>
            <w:rFonts w:hint="eastAsia" w:cs="v4.2.0"/>
            <w:lang w:val="en-US" w:eastAsia="zh-CN"/>
          </w:rPr>
          <w:t xml:space="preserve"> </w:t>
        </w:r>
      </w:ins>
      <w:ins w:id="325" w:author="Jingjing Chen_CMCC" w:date="2024-03-26T19:39:00Z">
        <w:r>
          <w:rPr>
            <w:snapToGrid w:val="0"/>
          </w:rPr>
          <w:t>with pre-configured gaps and network-controlled activation/deactivation</w:t>
        </w:r>
      </w:ins>
    </w:p>
    <w:tbl>
      <w:tblPr>
        <w:tblStyle w:val="6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673"/>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26"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5"/>
              <w:rPr>
                <w:ins w:id="327" w:author="Jingjing Chen_CMCC" w:date="2024-03-26T19:39:00Z"/>
                <w:rFonts w:cs="Arial"/>
              </w:rPr>
            </w:pPr>
            <w:ins w:id="328" w:author="Jingjing Chen_CMCC" w:date="2024-03-26T19:39:00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75"/>
              <w:rPr>
                <w:ins w:id="329" w:author="Jingjing Chen_CMCC" w:date="2024-03-26T19:39:00Z"/>
                <w:rFonts w:cs="Arial"/>
              </w:rPr>
            </w:pPr>
            <w:ins w:id="330" w:author="Jingjing Chen_CMCC" w:date="2024-03-26T19:39:00Z">
              <w:r>
                <w:rPr/>
                <w:t>Unit</w:t>
              </w:r>
            </w:ins>
          </w:p>
        </w:tc>
        <w:tc>
          <w:tcPr>
            <w:tcW w:w="992" w:type="dxa"/>
            <w:tcBorders>
              <w:top w:val="single" w:color="auto" w:sz="4" w:space="0"/>
              <w:left w:val="single" w:color="auto" w:sz="4" w:space="0"/>
              <w:bottom w:val="single" w:color="auto" w:sz="4" w:space="0"/>
              <w:right w:val="single" w:color="auto" w:sz="4" w:space="0"/>
            </w:tcBorders>
          </w:tcPr>
          <w:p>
            <w:pPr>
              <w:pStyle w:val="75"/>
              <w:rPr>
                <w:ins w:id="331" w:author="Jingjing Chen_CMCC" w:date="2024-03-26T19:39:00Z"/>
                <w:lang w:eastAsia="zh-CN"/>
              </w:rPr>
            </w:pPr>
            <w:ins w:id="332" w:author="Jingjing Chen_CMCC" w:date="2024-03-26T19:39:00Z">
              <w:r>
                <w:rPr>
                  <w:lang w:eastAsia="zh-CN"/>
                </w:rPr>
                <w:t>Test configuration</w:t>
              </w:r>
            </w:ins>
          </w:p>
        </w:tc>
        <w:tc>
          <w:tcPr>
            <w:tcW w:w="2673" w:type="dxa"/>
            <w:tcBorders>
              <w:top w:val="single" w:color="auto" w:sz="4" w:space="0"/>
              <w:left w:val="single" w:color="auto" w:sz="4" w:space="0"/>
              <w:bottom w:val="single" w:color="auto" w:sz="4" w:space="0"/>
              <w:right w:val="single" w:color="auto" w:sz="4" w:space="0"/>
            </w:tcBorders>
          </w:tcPr>
          <w:p>
            <w:pPr>
              <w:pStyle w:val="75"/>
              <w:rPr>
                <w:ins w:id="333" w:author="Jingjing Chen_CMCC" w:date="2024-03-26T19:39:00Z"/>
                <w:rFonts w:cs="Arial"/>
              </w:rPr>
            </w:pPr>
            <w:ins w:id="334" w:author="Jingjing Chen_CMCC" w:date="2024-03-26T19:39:00Z">
              <w:r>
                <w:rPr/>
                <w:t>Value</w:t>
              </w:r>
            </w:ins>
          </w:p>
        </w:tc>
        <w:tc>
          <w:tcPr>
            <w:tcW w:w="2714" w:type="dxa"/>
            <w:tcBorders>
              <w:top w:val="single" w:color="auto" w:sz="4" w:space="0"/>
              <w:left w:val="single" w:color="auto" w:sz="4" w:space="0"/>
              <w:bottom w:val="single" w:color="auto" w:sz="4" w:space="0"/>
              <w:right w:val="single" w:color="auto" w:sz="4" w:space="0"/>
            </w:tcBorders>
          </w:tcPr>
          <w:p>
            <w:pPr>
              <w:pStyle w:val="75"/>
              <w:rPr>
                <w:ins w:id="335" w:author="Jingjing Chen_CMCC" w:date="2024-03-26T19:39:00Z"/>
                <w:rFonts w:cs="Arial"/>
              </w:rPr>
            </w:pPr>
            <w:ins w:id="336" w:author="Jingjing Chen_CMCC" w:date="2024-03-26T19:39:00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37"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338" w:author="Jingjing Chen_CMCC" w:date="2024-03-26T19:39:00Z"/>
                <w:rFonts w:cs="Arial"/>
              </w:rPr>
            </w:pPr>
            <w:ins w:id="339" w:author="Jingjing Chen_CMCC" w:date="2024-03-26T19:39:00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77"/>
              <w:rPr>
                <w:ins w:id="340"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341" w:author="Jingjing Chen_CMCC" w:date="2024-03-26T19:39:00Z"/>
              </w:rPr>
            </w:pPr>
            <w:ins w:id="342"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43" w:author="Jingjing Chen_CMCC" w:date="2024-03-26T19:39:00Z"/>
                <w:rFonts w:cs="Arial"/>
              </w:rPr>
            </w:pPr>
            <w:ins w:id="344" w:author="Jingjing Chen_CMCC" w:date="2024-03-26T19:39:00Z">
              <w:r>
                <w:rPr/>
                <w:t>Cell 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45"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46"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347" w:author="Jingjing Chen_CMCC" w:date="2024-03-26T19:39:00Z"/>
                <w:rFonts w:cs="Arial"/>
                <w:b/>
              </w:rPr>
            </w:pPr>
            <w:ins w:id="348" w:author="Jingjing Chen_CMCC" w:date="2024-03-26T19:39:00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77"/>
              <w:rPr>
                <w:ins w:id="349" w:author="Jingjing Chen_CMCC" w:date="2024-03-26T19:39:00Z"/>
                <w:b/>
              </w:rPr>
            </w:pPr>
          </w:p>
        </w:tc>
        <w:tc>
          <w:tcPr>
            <w:tcW w:w="992" w:type="dxa"/>
            <w:tcBorders>
              <w:top w:val="single" w:color="auto" w:sz="4" w:space="0"/>
              <w:left w:val="single" w:color="auto" w:sz="4" w:space="0"/>
              <w:bottom w:val="single" w:color="auto" w:sz="4" w:space="0"/>
              <w:right w:val="single" w:color="auto" w:sz="4" w:space="0"/>
            </w:tcBorders>
          </w:tcPr>
          <w:p>
            <w:pPr>
              <w:pStyle w:val="77"/>
              <w:rPr>
                <w:ins w:id="350" w:author="Jingjing Chen_CMCC" w:date="2024-03-26T19:39:00Z"/>
                <w:bCs/>
              </w:rPr>
            </w:pPr>
            <w:ins w:id="351"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52" w:author="Jingjing Chen_CMCC" w:date="2024-03-26T19:39:00Z"/>
                <w:rFonts w:hint="default" w:eastAsia="宋体" w:cs="Arial"/>
                <w:b/>
                <w:lang w:val="en-US" w:eastAsia="zh-CN"/>
              </w:rPr>
            </w:pPr>
            <w:ins w:id="353" w:author="Jingjing Chen_CMCC" w:date="2024-03-26T19:39:00Z">
              <w:r>
                <w:rPr>
                  <w:bCs/>
                </w:rPr>
                <w:t>Cell 2</w:t>
              </w:r>
            </w:ins>
            <w:ins w:id="354" w:author="Jingjing Chen_CMCC" w:date="2024-04-18T17:07:23Z">
              <w:r>
                <w:rPr>
                  <w:rFonts w:hint="eastAsia"/>
                  <w:bCs/>
                  <w:lang w:val="en-US" w:eastAsia="zh-CN"/>
                </w:rPr>
                <w:t>,</w:t>
              </w:r>
            </w:ins>
            <w:ins w:id="355" w:author="Jingjing Chen_CMCC" w:date="2024-04-18T17:07:24Z">
              <w:r>
                <w:rPr>
                  <w:rFonts w:hint="eastAsia"/>
                  <w:bCs/>
                  <w:lang w:val="en-US" w:eastAsia="zh-CN"/>
                </w:rPr>
                <w:t xml:space="preserve"> </w:t>
              </w:r>
            </w:ins>
            <w:ins w:id="356" w:author="Jingjing Chen_CMCC" w:date="2024-04-18T17:07:28Z">
              <w:r>
                <w:rPr>
                  <w:rFonts w:hint="eastAsia"/>
                  <w:bCs/>
                  <w:lang w:val="en-US" w:eastAsia="zh-CN"/>
                </w:rPr>
                <w:t>Cell</w:t>
              </w:r>
            </w:ins>
            <w:ins w:id="357" w:author="Jingjing Chen_CMCC" w:date="2024-04-18T17:07:29Z">
              <w:r>
                <w:rPr>
                  <w:rFonts w:hint="eastAsia"/>
                  <w:bCs/>
                  <w:lang w:val="en-US" w:eastAsia="zh-CN"/>
                </w:rPr>
                <w:t xml:space="preserve"> </w:t>
              </w:r>
            </w:ins>
            <w:ins w:id="358" w:author="Jingjing Chen_CMCC" w:date="2024-04-18T17:25:10Z">
              <w:r>
                <w:rPr>
                  <w:rFonts w:hint="eastAsia"/>
                  <w:bCs/>
                  <w:lang w:val="en-US" w:eastAsia="zh-CN"/>
                </w:rPr>
                <w:t>3</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59" w:author="Jingjing Chen_CMCC" w:date="2024-03-26T19:39:00Z"/>
                <w:rFonts w:cs="Arial"/>
                <w:b/>
              </w:rPr>
            </w:pPr>
            <w:ins w:id="360" w:author="Jingjing Chen_CMCC" w:date="2024-03-26T19:39:00Z">
              <w:r>
                <w:rPr>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61"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362" w:author="Jingjing Chen_CMCC" w:date="2024-03-26T19:39:00Z"/>
                <w:rFonts w:cs="Arial"/>
                <w:b/>
              </w:rPr>
            </w:pPr>
            <w:ins w:id="363" w:author="Jingjing Chen_CMCC" w:date="2024-03-26T19:39:00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77"/>
              <w:rPr>
                <w:ins w:id="364" w:author="Jingjing Chen_CMCC" w:date="2024-03-26T19:39:00Z"/>
                <w:b/>
              </w:rPr>
            </w:pPr>
          </w:p>
        </w:tc>
        <w:tc>
          <w:tcPr>
            <w:tcW w:w="992" w:type="dxa"/>
            <w:tcBorders>
              <w:top w:val="single" w:color="auto" w:sz="4" w:space="0"/>
              <w:left w:val="single" w:color="auto" w:sz="4" w:space="0"/>
              <w:bottom w:val="single" w:color="auto" w:sz="4" w:space="0"/>
              <w:right w:val="single" w:color="auto" w:sz="4" w:space="0"/>
            </w:tcBorders>
          </w:tcPr>
          <w:p>
            <w:pPr>
              <w:pStyle w:val="77"/>
              <w:rPr>
                <w:ins w:id="365" w:author="Jingjing Chen_CMCC" w:date="2024-03-26T19:39:00Z"/>
                <w:bCs/>
              </w:rPr>
            </w:pPr>
            <w:ins w:id="366"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67" w:author="Jingjing Chen_CMCC" w:date="2024-03-26T19:39:00Z"/>
                <w:rFonts w:hint="eastAsia" w:eastAsia="宋体" w:cs="Arial"/>
                <w:b/>
                <w:lang w:val="en-US" w:eastAsia="zh-CN"/>
              </w:rPr>
            </w:pPr>
            <w:ins w:id="368" w:author="Jingjing Chen_CMCC" w:date="2024-03-26T19:39:00Z">
              <w:r>
                <w:rPr>
                  <w:bCs/>
                </w:rPr>
                <w:t>1: Cell 1 and Cell 2</w:t>
              </w:r>
            </w:ins>
            <w:ins w:id="369" w:author="Jingjing Chen_CMCC" w:date="2024-04-18T17:07:36Z">
              <w:r>
                <w:rPr>
                  <w:rFonts w:hint="eastAsia"/>
                  <w:bCs/>
                  <w:lang w:val="en-US" w:eastAsia="zh-CN"/>
                </w:rPr>
                <w:t>,</w:t>
              </w:r>
            </w:ins>
            <w:ins w:id="370" w:author="Jingjing Chen_CMCC" w:date="2024-04-18T17:07:39Z">
              <w:r>
                <w:rPr>
                  <w:rFonts w:hint="eastAsia"/>
                  <w:bCs/>
                  <w:lang w:val="en-US" w:eastAsia="zh-CN"/>
                </w:rPr>
                <w:t xml:space="preserve"> </w:t>
              </w:r>
            </w:ins>
            <w:ins w:id="371" w:author="Jingjing Chen_CMCC" w:date="2024-04-18T17:07:47Z">
              <w:r>
                <w:rPr>
                  <w:rFonts w:hint="eastAsia"/>
                  <w:bCs/>
                  <w:lang w:val="en-US" w:eastAsia="zh-CN"/>
                </w:rPr>
                <w:t>2</w:t>
              </w:r>
            </w:ins>
            <w:ins w:id="372" w:author="Jingjing Chen_CMCC" w:date="2024-04-18T17:07:45Z">
              <w:r>
                <w:rPr>
                  <w:bCs/>
                </w:rPr>
                <w:t xml:space="preserve">: Cell </w:t>
              </w:r>
            </w:ins>
            <w:ins w:id="373" w:author="Jingjing Chen_CMCC" w:date="2024-04-18T17:07:49Z">
              <w:r>
                <w:rPr>
                  <w:rFonts w:hint="eastAsia"/>
                  <w:bCs/>
                  <w:lang w:val="en-US" w:eastAsia="zh-CN"/>
                </w:rPr>
                <w:t>3</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74" w:author="Jingjing Chen_CMCC" w:date="2024-03-26T19:39:00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5"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376" w:author="Jingjing Chen_CMCC" w:date="2024-03-26T19:39:00Z"/>
                <w:lang w:eastAsia="zh-CN"/>
              </w:rPr>
            </w:pPr>
            <w:ins w:id="377" w:author="Jingjing Chen_CMCC" w:date="2024-03-26T19:39:00Z">
              <w:r>
                <w:rPr>
                  <w:lang w:eastAsia="zh-CN"/>
                </w:rPr>
                <w:t>Measurement gap type</w:t>
              </w:r>
            </w:ins>
          </w:p>
        </w:tc>
        <w:tc>
          <w:tcPr>
            <w:tcW w:w="709" w:type="dxa"/>
            <w:tcBorders>
              <w:top w:val="single" w:color="auto" w:sz="4" w:space="0"/>
              <w:left w:val="single" w:color="auto" w:sz="4" w:space="0"/>
              <w:bottom w:val="single" w:color="auto" w:sz="4" w:space="0"/>
              <w:right w:val="single" w:color="auto" w:sz="4" w:space="0"/>
            </w:tcBorders>
          </w:tcPr>
          <w:p>
            <w:pPr>
              <w:pStyle w:val="77"/>
              <w:rPr>
                <w:ins w:id="378"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379" w:author="Jingjing Chen_CMCC" w:date="2024-03-26T19:39:00Z"/>
                <w:lang w:eastAsia="zh-CN"/>
              </w:rPr>
            </w:pPr>
            <w:ins w:id="380"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381" w:author="Jingjing Chen_CMCC" w:date="2024-03-26T19:39:00Z"/>
                <w:bCs/>
                <w:lang w:eastAsia="zh-CN"/>
              </w:rPr>
            </w:pPr>
            <w:ins w:id="382" w:author="Jingjing Chen_CMCC" w:date="2024-03-26T19:39:00Z">
              <w:r>
                <w:rPr>
                  <w:bCs/>
                  <w:lang w:eastAsia="zh-CN"/>
                </w:rPr>
                <w:t xml:space="preserve">Per-UE </w:t>
              </w:r>
            </w:ins>
            <w:ins w:id="383" w:author="Jingjing Chen_CMCC" w:date="2024-03-26T19:39:00Z">
              <w:r>
                <w:rPr>
                  <w:rFonts w:hint="eastAsia"/>
                  <w:bCs/>
                  <w:lang w:val="en-US" w:eastAsia="zh-CN"/>
                </w:rPr>
                <w:t xml:space="preserve">Pre-MG </w:t>
              </w:r>
            </w:ins>
            <w:ins w:id="384" w:author="Jingjing Chen_CMCC" w:date="2024-03-26T19:39:00Z">
              <w:r>
                <w:rPr>
                  <w:bCs/>
                  <w:lang w:eastAsia="zh-CN"/>
                </w:rPr>
                <w:t>gaps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385" w:author="Jingjing Chen_CMCC" w:date="2024-03-26T19:39:00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6"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387" w:author="Jingjing Chen_CMCC" w:date="2024-03-26T19:39:00Z"/>
                <w:lang w:eastAsia="zh-CN"/>
              </w:rPr>
            </w:pPr>
            <w:ins w:id="388" w:author="Jingjing Chen_CMCC" w:date="2024-03-26T19:39:00Z">
              <w:r>
                <w:rPr>
                  <w:rFonts w:hint="eastAsia" w:cs="Arial"/>
                  <w:lang w:val="en-US" w:eastAsia="zh-CN"/>
                </w:rPr>
                <w:t xml:space="preserve">Pre-MG </w:t>
              </w:r>
            </w:ins>
            <w:ins w:id="389" w:author="Jingjing Chen_CMCC" w:date="2024-03-26T19:39:00Z">
              <w:r>
                <w:rPr>
                  <w:rFonts w:cs="Arial"/>
                  <w:lang w:eastAsia="zh-CN"/>
                </w:rPr>
                <w:t xml:space="preserve">Gap Pattern Id </w:t>
              </w:r>
            </w:ins>
          </w:p>
        </w:tc>
        <w:tc>
          <w:tcPr>
            <w:tcW w:w="709" w:type="dxa"/>
            <w:tcBorders>
              <w:top w:val="single" w:color="auto" w:sz="4" w:space="0"/>
              <w:left w:val="single" w:color="auto" w:sz="4" w:space="0"/>
              <w:bottom w:val="single" w:color="auto" w:sz="4" w:space="0"/>
              <w:right w:val="single" w:color="auto" w:sz="4" w:space="0"/>
            </w:tcBorders>
          </w:tcPr>
          <w:p>
            <w:pPr>
              <w:pStyle w:val="76"/>
              <w:rPr>
                <w:ins w:id="390"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6"/>
              <w:jc w:val="both"/>
              <w:rPr>
                <w:ins w:id="391" w:author="Jingjing Chen_CMCC" w:date="2024-03-26T19:39:00Z"/>
                <w:lang w:eastAsia="zh-CN"/>
              </w:rPr>
            </w:pPr>
            <w:ins w:id="392" w:author="Jingjing Chen_CMCC" w:date="2024-03-26T19:39:00Z">
              <w:r>
                <w:rPr/>
                <w:t>1,</w:t>
              </w:r>
            </w:ins>
            <w:ins w:id="393" w:author="Jingjing Chen_CMCC" w:date="2024-03-26T19:39:00Z">
              <w:r>
                <w:rPr>
                  <w:rFonts w:hint="eastAsia"/>
                  <w:lang w:val="en-US" w:eastAsia="zh-CN"/>
                </w:rPr>
                <w:t xml:space="preserve"> </w:t>
              </w:r>
            </w:ins>
            <w:ins w:id="394" w:author="Jingjing Chen_CMCC" w:date="2024-03-26T19:39:00Z">
              <w:r>
                <w:rPr/>
                <w:t>2,</w:t>
              </w:r>
            </w:ins>
            <w:ins w:id="395" w:author="Jingjing Chen_CMCC" w:date="2024-03-26T19:39:00Z">
              <w:r>
                <w:rPr>
                  <w:rFonts w:hint="eastAsia"/>
                  <w:lang w:val="en-US" w:eastAsia="zh-CN"/>
                </w:rPr>
                <w:t xml:space="preserve"> </w:t>
              </w:r>
            </w:ins>
            <w:ins w:id="396" w:author="Jingjing Chen_CMCC" w:date="2024-03-26T19:39:00Z">
              <w:r>
                <w:rPr/>
                <w:t>3</w:t>
              </w:r>
            </w:ins>
          </w:p>
        </w:tc>
        <w:tc>
          <w:tcPr>
            <w:tcW w:w="2673" w:type="dxa"/>
            <w:tcBorders>
              <w:top w:val="single" w:color="auto" w:sz="4" w:space="0"/>
              <w:left w:val="single" w:color="auto" w:sz="4" w:space="0"/>
              <w:bottom w:val="single" w:color="auto" w:sz="4" w:space="0"/>
              <w:right w:val="single" w:color="auto" w:sz="4" w:space="0"/>
            </w:tcBorders>
          </w:tcPr>
          <w:p>
            <w:pPr>
              <w:pStyle w:val="76"/>
              <w:jc w:val="both"/>
              <w:rPr>
                <w:ins w:id="397" w:author="Jingjing Chen_CMCC" w:date="2024-03-26T19:39:00Z"/>
              </w:rPr>
            </w:pPr>
            <w:ins w:id="398" w:author="Jingjing Chen_CMCC" w:date="2024-03-26T19:39:00Z">
              <w:r>
                <w:rPr>
                  <w:lang w:eastAsia="zh-TW"/>
                </w:rPr>
                <w:t xml:space="preserve">0 for </w:t>
              </w:r>
            </w:ins>
            <w:ins w:id="399" w:author="Jingjing Chen_CMCC" w:date="2024-03-26T19:39:00Z">
              <w:r>
                <w:rPr/>
                <w:t>MeasGapId #1</w:t>
              </w:r>
            </w:ins>
          </w:p>
          <w:p>
            <w:pPr>
              <w:pStyle w:val="76"/>
              <w:jc w:val="both"/>
              <w:rPr>
                <w:ins w:id="400" w:author="Jingjing Chen_CMCC" w:date="2024-03-26T19:39:00Z"/>
                <w:bCs/>
                <w:lang w:eastAsia="zh-CN"/>
              </w:rPr>
            </w:pPr>
            <w:ins w:id="401" w:author="Jingjing Chen_CMCC" w:date="2024-03-26T19:39:00Z">
              <w:r>
                <w:rPr>
                  <w:lang w:eastAsia="zh-TW"/>
                </w:rPr>
                <w:t xml:space="preserve">1 for </w:t>
              </w:r>
            </w:ins>
            <w:ins w:id="402" w:author="Jingjing Chen_CMCC" w:date="2024-03-26T19:39:00Z">
              <w:r>
                <w:rPr/>
                <w:t>MeasGapId #2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03" w:author="Jingjing Chen_CMCC" w:date="2024-03-26T19:39:00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04"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405" w:author="Jingjing Chen_CMCC" w:date="2024-03-26T19:39:00Z"/>
                <w:lang w:eastAsia="zh-CN"/>
              </w:rPr>
            </w:pPr>
            <w:ins w:id="406" w:author="Jingjing Chen_CMCC" w:date="2024-03-26T19:39:00Z">
              <w:r>
                <w:rPr>
                  <w:lang w:eastAsia="zh-CN"/>
                </w:rPr>
                <w:t>Measurement gap offset</w:t>
              </w:r>
            </w:ins>
          </w:p>
        </w:tc>
        <w:tc>
          <w:tcPr>
            <w:tcW w:w="709" w:type="dxa"/>
            <w:tcBorders>
              <w:top w:val="single" w:color="auto" w:sz="4" w:space="0"/>
              <w:left w:val="single" w:color="auto" w:sz="4" w:space="0"/>
              <w:bottom w:val="single" w:color="auto" w:sz="4" w:space="0"/>
              <w:right w:val="single" w:color="auto" w:sz="4" w:space="0"/>
            </w:tcBorders>
          </w:tcPr>
          <w:p>
            <w:pPr>
              <w:pStyle w:val="76"/>
              <w:rPr>
                <w:ins w:id="407"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6"/>
              <w:jc w:val="both"/>
              <w:rPr>
                <w:ins w:id="408" w:author="Jingjing Chen_CMCC" w:date="2024-03-26T19:39:00Z"/>
                <w:lang w:eastAsia="zh-CN"/>
              </w:rPr>
            </w:pPr>
            <w:ins w:id="409" w:author="Jingjing Chen_CMCC" w:date="2024-03-26T19:39:00Z">
              <w:r>
                <w:rPr/>
                <w:t>1,</w:t>
              </w:r>
            </w:ins>
            <w:ins w:id="410" w:author="Jingjing Chen_CMCC" w:date="2024-03-26T19:39:00Z">
              <w:r>
                <w:rPr>
                  <w:rFonts w:hint="eastAsia"/>
                  <w:lang w:val="en-US" w:eastAsia="zh-CN"/>
                </w:rPr>
                <w:t xml:space="preserve"> </w:t>
              </w:r>
            </w:ins>
            <w:ins w:id="411" w:author="Jingjing Chen_CMCC" w:date="2024-03-26T19:39:00Z">
              <w:r>
                <w:rPr/>
                <w:t>2,</w:t>
              </w:r>
            </w:ins>
            <w:ins w:id="412" w:author="Jingjing Chen_CMCC" w:date="2024-03-26T19:39:00Z">
              <w:r>
                <w:rPr>
                  <w:rFonts w:hint="eastAsia"/>
                  <w:lang w:val="en-US" w:eastAsia="zh-CN"/>
                </w:rPr>
                <w:t xml:space="preserve"> </w:t>
              </w:r>
            </w:ins>
            <w:ins w:id="413" w:author="Jingjing Chen_CMCC" w:date="2024-03-26T19:39:00Z">
              <w:r>
                <w:rPr/>
                <w:t>3</w:t>
              </w:r>
            </w:ins>
          </w:p>
        </w:tc>
        <w:tc>
          <w:tcPr>
            <w:tcW w:w="2673" w:type="dxa"/>
            <w:tcBorders>
              <w:top w:val="single" w:color="auto" w:sz="4" w:space="0"/>
              <w:left w:val="single" w:color="auto" w:sz="4" w:space="0"/>
              <w:bottom w:val="single" w:color="auto" w:sz="4" w:space="0"/>
              <w:right w:val="single" w:color="auto" w:sz="4" w:space="0"/>
            </w:tcBorders>
          </w:tcPr>
          <w:p>
            <w:pPr>
              <w:pStyle w:val="76"/>
              <w:jc w:val="both"/>
              <w:rPr>
                <w:ins w:id="414" w:author="Jingjing Chen_CMCC" w:date="2024-03-26T19:39:00Z"/>
              </w:rPr>
            </w:pPr>
            <w:ins w:id="415" w:author="Jingjing Chen_CMCC" w:date="2024-03-26T19:39:00Z">
              <w:r>
                <w:rPr>
                  <w:lang w:eastAsia="zh-TW"/>
                </w:rPr>
                <w:t xml:space="preserve">39 for </w:t>
              </w:r>
            </w:ins>
            <w:ins w:id="416" w:author="Jingjing Chen_CMCC" w:date="2024-03-26T19:39:00Z">
              <w:r>
                <w:rPr/>
                <w:t>MeasGapId #1</w:t>
              </w:r>
            </w:ins>
          </w:p>
          <w:p>
            <w:pPr>
              <w:pStyle w:val="76"/>
              <w:jc w:val="both"/>
              <w:rPr>
                <w:ins w:id="417" w:author="Jingjing Chen_CMCC" w:date="2024-03-26T19:39:00Z"/>
                <w:bCs/>
                <w:lang w:eastAsia="zh-CN"/>
              </w:rPr>
            </w:pPr>
            <w:ins w:id="418" w:author="Jingjing Chen_CMCC" w:date="2024-03-26T19:39:00Z">
              <w:r>
                <w:rPr>
                  <w:lang w:eastAsia="zh-TW"/>
                </w:rPr>
                <w:t xml:space="preserve">19 for </w:t>
              </w:r>
            </w:ins>
            <w:ins w:id="419" w:author="Jingjing Chen_CMCC" w:date="2024-03-26T19:39:00Z">
              <w:r>
                <w:rPr/>
                <w:t>MeasGapId #2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20" w:author="Jingjing Chen_CMCC" w:date="2024-03-26T19:39:00Z"/>
                <w:rFonts w:cs="Arial"/>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21" w:author="Jingjing Chen_CMCC" w:date="2024-03-26T19:39: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422" w:author="Jingjing Chen_CMCC" w:date="2024-03-26T19:39:00Z"/>
                <w:lang w:eastAsia="zh-CN"/>
              </w:rPr>
            </w:pPr>
            <w:ins w:id="423" w:author="Jingjing Chen_CMCC" w:date="2024-03-26T19:39:00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424"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25" w:author="Jingjing Chen_CMCC" w:date="2024-03-26T19:39:00Z"/>
                <w:bCs/>
                <w:lang w:eastAsia="zh-CN"/>
              </w:rPr>
            </w:pPr>
            <w:ins w:id="426" w:author="Jingjing Chen_CMCC" w:date="2024-03-26T19:39:00Z">
              <w:r>
                <w:rPr>
                  <w:bCs/>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27" w:author="Jingjing Chen_CMCC" w:date="2024-03-26T19:39:00Z"/>
                <w:bCs/>
                <w:lang w:eastAsia="zh-CN"/>
              </w:rPr>
            </w:pPr>
            <w:ins w:id="428" w:author="Jingjing Chen_CMCC" w:date="2024-03-26T19:39:00Z">
              <w:r>
                <w:rPr>
                  <w:bCs/>
                  <w:lang w:eastAsia="zh-CN"/>
                </w:rPr>
                <w:t>SSB.1 FR1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29"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30" w:author="Jingjing Chen_CMCC" w:date="2024-03-26T19:39:00Z"/>
        </w:trPr>
        <w:tc>
          <w:tcPr>
            <w:tcW w:w="2518" w:type="dxa"/>
            <w:tcBorders>
              <w:top w:val="nil"/>
              <w:left w:val="single" w:color="auto" w:sz="4" w:space="0"/>
              <w:bottom w:val="nil"/>
              <w:right w:val="single" w:color="auto" w:sz="4" w:space="0"/>
            </w:tcBorders>
            <w:shd w:val="clear" w:color="auto" w:fill="auto"/>
          </w:tcPr>
          <w:p>
            <w:pPr>
              <w:pStyle w:val="77"/>
              <w:rPr>
                <w:ins w:id="431" w:author="Jingjing Chen_CMCC" w:date="2024-03-26T19:39:00Z"/>
                <w:lang w:eastAsia="zh-CN"/>
              </w:rPr>
            </w:pPr>
          </w:p>
        </w:tc>
        <w:tc>
          <w:tcPr>
            <w:tcW w:w="709" w:type="dxa"/>
            <w:tcBorders>
              <w:top w:val="nil"/>
              <w:left w:val="single" w:color="auto" w:sz="4" w:space="0"/>
              <w:bottom w:val="nil"/>
              <w:right w:val="single" w:color="auto" w:sz="4" w:space="0"/>
            </w:tcBorders>
            <w:shd w:val="clear" w:color="auto" w:fill="auto"/>
          </w:tcPr>
          <w:p>
            <w:pPr>
              <w:pStyle w:val="77"/>
              <w:rPr>
                <w:ins w:id="432"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33" w:author="Jingjing Chen_CMCC" w:date="2024-03-26T19:39:00Z"/>
                <w:bCs/>
                <w:lang w:eastAsia="zh-CN"/>
              </w:rPr>
            </w:pPr>
            <w:ins w:id="434" w:author="Jingjing Chen_CMCC" w:date="2024-03-26T19:39:00Z">
              <w:r>
                <w:rPr>
                  <w:bCs/>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35" w:author="Jingjing Chen_CMCC" w:date="2024-03-26T19:39:00Z"/>
                <w:bCs/>
                <w:lang w:eastAsia="zh-CN"/>
              </w:rPr>
            </w:pPr>
            <w:ins w:id="436" w:author="Jingjing Chen_CMCC" w:date="2024-03-26T19:39:00Z">
              <w:r>
                <w:rPr>
                  <w:bCs/>
                  <w:lang w:eastAsia="zh-CN"/>
                </w:rPr>
                <w:t>SSB.1 FR1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37"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38" w:author="Jingjing Chen_CMCC" w:date="2024-03-26T19:39: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439" w:author="Jingjing Chen_CMCC" w:date="2024-03-26T19:39:00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440"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41" w:author="Jingjing Chen_CMCC" w:date="2024-03-26T19:39:00Z"/>
                <w:bCs/>
                <w:lang w:eastAsia="zh-CN"/>
              </w:rPr>
            </w:pPr>
            <w:ins w:id="442" w:author="Jingjing Chen_CMCC" w:date="2024-03-26T19:39:00Z">
              <w:r>
                <w:rPr>
                  <w:bCs/>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43" w:author="Jingjing Chen_CMCC" w:date="2024-03-26T19:39:00Z"/>
                <w:bCs/>
                <w:lang w:eastAsia="zh-CN"/>
              </w:rPr>
            </w:pPr>
            <w:ins w:id="444" w:author="Jingjing Chen_CMCC" w:date="2024-03-26T19:39:00Z">
              <w:r>
                <w:rPr>
                  <w:bCs/>
                  <w:lang w:eastAsia="zh-CN"/>
                </w:rPr>
                <w:t>SSB.2 FR1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45"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46" w:author="Jingjing Chen_CMCC" w:date="2024-03-26T19:39: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447" w:author="Jingjing Chen_CMCC" w:date="2024-03-26T19:39:00Z"/>
                <w:lang w:eastAsia="zh-CN"/>
              </w:rPr>
            </w:pPr>
            <w:ins w:id="448" w:author="Jingjing Chen_CMCC" w:date="2024-03-26T19:39:00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449"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50" w:author="Jingjing Chen_CMCC" w:date="2024-03-26T19:39:00Z"/>
                <w:bCs/>
                <w:lang w:eastAsia="zh-CN"/>
              </w:rPr>
            </w:pPr>
            <w:ins w:id="451" w:author="Jingjing Chen_CMCC" w:date="2024-03-26T19:39:00Z">
              <w:r>
                <w:rPr>
                  <w:bCs/>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52" w:author="Jingjing Chen_CMCC" w:date="2024-03-26T19:39:00Z"/>
                <w:bCs/>
                <w:lang w:eastAsia="zh-CN"/>
              </w:rPr>
            </w:pPr>
            <w:ins w:id="453" w:author="Jingjing Chen_CMCC" w:date="2024-03-26T19:39:00Z">
              <w:r>
                <w:rPr>
                  <w:bCs/>
                  <w:lang w:eastAsia="zh-CN"/>
                </w:rPr>
                <w:t>SMTC.2</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54"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55" w:author="Jingjing Chen_CMCC" w:date="2024-03-26T19:39:00Z"/>
        </w:trPr>
        <w:tc>
          <w:tcPr>
            <w:tcW w:w="2518" w:type="dxa"/>
            <w:tcBorders>
              <w:top w:val="nil"/>
              <w:left w:val="single" w:color="auto" w:sz="4" w:space="0"/>
              <w:bottom w:val="nil"/>
              <w:right w:val="single" w:color="auto" w:sz="4" w:space="0"/>
            </w:tcBorders>
            <w:shd w:val="clear" w:color="auto" w:fill="auto"/>
          </w:tcPr>
          <w:p>
            <w:pPr>
              <w:pStyle w:val="77"/>
              <w:rPr>
                <w:ins w:id="456" w:author="Jingjing Chen_CMCC" w:date="2024-03-26T19:39:00Z"/>
                <w:lang w:eastAsia="zh-CN"/>
              </w:rPr>
            </w:pPr>
          </w:p>
        </w:tc>
        <w:tc>
          <w:tcPr>
            <w:tcW w:w="709" w:type="dxa"/>
            <w:tcBorders>
              <w:top w:val="nil"/>
              <w:left w:val="single" w:color="auto" w:sz="4" w:space="0"/>
              <w:bottom w:val="nil"/>
              <w:right w:val="single" w:color="auto" w:sz="4" w:space="0"/>
            </w:tcBorders>
            <w:shd w:val="clear" w:color="auto" w:fill="auto"/>
          </w:tcPr>
          <w:p>
            <w:pPr>
              <w:pStyle w:val="77"/>
              <w:rPr>
                <w:ins w:id="457"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58" w:author="Jingjing Chen_CMCC" w:date="2024-03-26T19:39:00Z"/>
                <w:bCs/>
                <w:lang w:eastAsia="zh-CN"/>
              </w:rPr>
            </w:pPr>
            <w:ins w:id="459" w:author="Jingjing Chen_CMCC" w:date="2024-03-26T19:39:00Z">
              <w:r>
                <w:rPr>
                  <w:bCs/>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60" w:author="Jingjing Chen_CMCC" w:date="2024-03-26T19:39:00Z"/>
                <w:bCs/>
                <w:lang w:eastAsia="zh-CN"/>
              </w:rPr>
            </w:pPr>
            <w:ins w:id="461" w:author="Jingjing Chen_CMCC" w:date="2024-03-26T19:39:00Z">
              <w:r>
                <w:rPr>
                  <w:bCs/>
                  <w:lang w:eastAsia="zh-CN"/>
                </w:rPr>
                <w:t>SMTC.1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62"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63" w:author="Jingjing Chen_CMCC" w:date="2024-03-26T19:39: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464" w:author="Jingjing Chen_CMCC" w:date="2024-03-26T19:39:00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465"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66" w:author="Jingjing Chen_CMCC" w:date="2024-03-26T19:39:00Z"/>
                <w:bCs/>
                <w:lang w:eastAsia="zh-CN"/>
              </w:rPr>
            </w:pPr>
            <w:ins w:id="467" w:author="Jingjing Chen_CMCC" w:date="2024-03-26T19:39:00Z">
              <w:r>
                <w:rPr>
                  <w:bCs/>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68" w:author="Jingjing Chen_CMCC" w:date="2024-03-26T19:39:00Z"/>
                <w:bCs/>
                <w:lang w:eastAsia="zh-CN"/>
              </w:rPr>
            </w:pPr>
            <w:ins w:id="469" w:author="Jingjing Chen_CMCC" w:date="2024-03-26T19:39:00Z">
              <w:r>
                <w:rPr>
                  <w:bCs/>
                  <w:lang w:eastAsia="zh-CN"/>
                </w:rPr>
                <w:t>SMTC.1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70"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71" w:author="Jingjing Chen_CMCC" w:date="2024-03-26T19:39: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472" w:author="Jingjing Chen_CMCC" w:date="2024-03-26T19:39:00Z"/>
                <w:lang w:eastAsia="zh-CN"/>
              </w:rPr>
            </w:pPr>
            <w:ins w:id="473" w:author="Jingjing Chen_CMCC" w:date="2024-03-26T19:39:00Z">
              <w:r>
                <w:rPr>
                  <w:lang w:eastAsia="zh-CN"/>
                </w:rPr>
                <w:t>CSI-RS parameters</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474"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75" w:author="Jingjing Chen_CMCC" w:date="2024-03-26T19:39:00Z"/>
                <w:bCs/>
                <w:lang w:eastAsia="zh-CN"/>
              </w:rPr>
            </w:pPr>
            <w:ins w:id="476" w:author="Jingjing Chen_CMCC" w:date="2024-03-26T19:39:00Z">
              <w:r>
                <w:rPr>
                  <w:bCs/>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77" w:author="Jingjing Chen_CMCC" w:date="2024-03-26T19:39:00Z"/>
                <w:bCs/>
                <w:lang w:eastAsia="zh-CN"/>
              </w:rPr>
            </w:pPr>
            <w:ins w:id="478" w:author="Jingjing Chen_CMCC" w:date="2024-03-26T19:39:00Z">
              <w:r>
                <w:rPr>
                  <w:rFonts w:cs="v4.2.0"/>
                  <w:bCs/>
                  <w:lang w:eastAsia="zh-CN"/>
                </w:rPr>
                <w:t>CSI-RS.1.2 FDD</w:t>
              </w:r>
            </w:ins>
            <w:ins w:id="479" w:author="Jingjing Chen_CMCC" w:date="2024-03-26T19:39:00Z">
              <w:r>
                <w:rPr/>
                <w:t xml:space="preserve"> </w:t>
              </w:r>
            </w:ins>
            <w:ins w:id="480" w:author="Jingjing Chen_CMCC" w:date="2024-03-26T19:39:00Z">
              <w:r>
                <w:rPr>
                  <w:rFonts w:cs="v4.2.0"/>
                  <w:bCs/>
                  <w:lang w:eastAsia="zh-CN"/>
                </w:rPr>
                <w:t>resource #0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81"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82" w:author="Jingjing Chen_CMCC" w:date="2024-03-26T19:39:00Z"/>
        </w:trPr>
        <w:tc>
          <w:tcPr>
            <w:tcW w:w="2518" w:type="dxa"/>
            <w:tcBorders>
              <w:top w:val="nil"/>
              <w:left w:val="single" w:color="auto" w:sz="4" w:space="0"/>
              <w:bottom w:val="nil"/>
              <w:right w:val="single" w:color="auto" w:sz="4" w:space="0"/>
            </w:tcBorders>
            <w:shd w:val="clear" w:color="auto" w:fill="auto"/>
          </w:tcPr>
          <w:p>
            <w:pPr>
              <w:pStyle w:val="77"/>
              <w:rPr>
                <w:ins w:id="483" w:author="Jingjing Chen_CMCC" w:date="2024-03-26T19:39:00Z"/>
                <w:lang w:eastAsia="zh-CN"/>
              </w:rPr>
            </w:pPr>
          </w:p>
        </w:tc>
        <w:tc>
          <w:tcPr>
            <w:tcW w:w="709" w:type="dxa"/>
            <w:tcBorders>
              <w:top w:val="nil"/>
              <w:left w:val="single" w:color="auto" w:sz="4" w:space="0"/>
              <w:bottom w:val="nil"/>
              <w:right w:val="single" w:color="auto" w:sz="4" w:space="0"/>
            </w:tcBorders>
            <w:shd w:val="clear" w:color="auto" w:fill="auto"/>
          </w:tcPr>
          <w:p>
            <w:pPr>
              <w:pStyle w:val="77"/>
              <w:rPr>
                <w:ins w:id="484"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85" w:author="Jingjing Chen_CMCC" w:date="2024-03-26T19:39:00Z"/>
                <w:bCs/>
                <w:lang w:eastAsia="zh-CN"/>
              </w:rPr>
            </w:pPr>
            <w:ins w:id="486" w:author="Jingjing Chen_CMCC" w:date="2024-03-26T19:39:00Z">
              <w:r>
                <w:rPr>
                  <w:bCs/>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87" w:author="Jingjing Chen_CMCC" w:date="2024-03-26T19:39:00Z"/>
                <w:bCs/>
                <w:lang w:eastAsia="zh-CN"/>
              </w:rPr>
            </w:pPr>
            <w:ins w:id="488" w:author="Jingjing Chen_CMCC" w:date="2024-03-26T19:39:00Z">
              <w:r>
                <w:rPr>
                  <w:rFonts w:cs="v4.2.0"/>
                  <w:bCs/>
                  <w:lang w:eastAsia="zh-CN"/>
                </w:rPr>
                <w:t>CSI-RS.1.2 TDD</w:t>
              </w:r>
            </w:ins>
            <w:ins w:id="489" w:author="Jingjing Chen_CMCC" w:date="2024-03-26T19:39:00Z">
              <w:r>
                <w:rPr/>
                <w:t xml:space="preserve"> </w:t>
              </w:r>
            </w:ins>
            <w:ins w:id="490" w:author="Jingjing Chen_CMCC" w:date="2024-03-26T19:39:00Z">
              <w:r>
                <w:rPr>
                  <w:rFonts w:cs="v4.2.0"/>
                  <w:bCs/>
                  <w:lang w:eastAsia="zh-CN"/>
                </w:rPr>
                <w:t>resource #0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491"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492" w:author="Jingjing Chen_CMCC" w:date="2024-03-26T19:39: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493" w:author="Jingjing Chen_CMCC" w:date="2024-03-26T19:39:00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494" w:author="Jingjing Chen_CMCC" w:date="2024-03-26T19:39:00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495" w:author="Jingjing Chen_CMCC" w:date="2024-03-26T19:39:00Z"/>
                <w:bCs/>
                <w:lang w:eastAsia="zh-CN"/>
              </w:rPr>
            </w:pPr>
            <w:ins w:id="496" w:author="Jingjing Chen_CMCC" w:date="2024-03-26T19:39:00Z">
              <w:r>
                <w:rPr>
                  <w:bCs/>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497" w:author="Jingjing Chen_CMCC" w:date="2024-03-26T19:39:00Z"/>
                <w:bCs/>
                <w:lang w:eastAsia="zh-CN"/>
              </w:rPr>
            </w:pPr>
            <w:ins w:id="498" w:author="Jingjing Chen_CMCC" w:date="2024-03-26T19:39:00Z">
              <w:r>
                <w:rPr>
                  <w:rFonts w:cs="v4.2.0"/>
                  <w:bCs/>
                  <w:lang w:eastAsia="zh-CN"/>
                </w:rPr>
                <w:t>CSI-RS.2.2 TDD</w:t>
              </w:r>
            </w:ins>
            <w:ins w:id="499" w:author="Jingjing Chen_CMCC" w:date="2024-03-26T19:39:00Z">
              <w:r>
                <w:rPr/>
                <w:t xml:space="preserve"> </w:t>
              </w:r>
            </w:ins>
            <w:ins w:id="500" w:author="Jingjing Chen_CMCC" w:date="2024-03-26T19:39:00Z">
              <w:r>
                <w:rPr>
                  <w:rFonts w:cs="v4.2.0"/>
                  <w:bCs/>
                  <w:lang w:eastAsia="zh-CN"/>
                </w:rPr>
                <w:t>resource #0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01" w:author="Jingjing Chen_CMCC" w:date="2024-03-26T19:39:00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02"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03" w:author="Jingjing Chen_CMCC" w:date="2024-03-26T19:39:00Z"/>
                <w:rFonts w:cs="Arial"/>
              </w:rPr>
            </w:pPr>
            <w:ins w:id="504" w:author="Jingjing Chen_CMCC" w:date="2024-03-26T19:39:00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77"/>
              <w:rPr>
                <w:ins w:id="505" w:author="Jingjing Chen_CMCC" w:date="2024-03-26T19:39:00Z"/>
              </w:rPr>
            </w:pPr>
            <w:ins w:id="506" w:author="Jingjing Chen_CMCC" w:date="2024-03-26T19:39:00Z">
              <w:r>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507" w:author="Jingjing Chen_CMCC" w:date="2024-03-26T19:39:00Z"/>
              </w:rPr>
            </w:pPr>
            <w:ins w:id="508"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09" w:author="Jingjing Chen_CMCC" w:date="2024-03-26T19:39:00Z"/>
                <w:rFonts w:cs="Arial"/>
              </w:rPr>
            </w:pPr>
            <w:ins w:id="510" w:author="Jingjing Chen_CMCC" w:date="2024-03-26T19:39:00Z">
              <w:r>
                <w:rPr/>
                <w:t>-4.5</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11"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12"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13" w:author="Jingjing Chen_CMCC" w:date="2024-03-26T19:39:00Z"/>
                <w:rFonts w:cs="Arial"/>
              </w:rPr>
            </w:pPr>
            <w:ins w:id="514" w:author="Jingjing Chen_CMCC" w:date="2024-03-26T19:39:00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77"/>
              <w:rPr>
                <w:ins w:id="515"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516" w:author="Jingjing Chen_CMCC" w:date="2024-03-26T19:39:00Z"/>
              </w:rPr>
            </w:pPr>
            <w:ins w:id="517"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18" w:author="Jingjing Chen_CMCC" w:date="2024-03-26T19:39:00Z"/>
                <w:rFonts w:cs="Arial"/>
              </w:rPr>
            </w:pPr>
            <w:ins w:id="519" w:author="Jingjing Chen_CMCC" w:date="2024-03-26T19:39:00Z">
              <w:r>
                <w:rPr/>
                <w:t>Normal</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20"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21"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22" w:author="Jingjing Chen_CMCC" w:date="2024-03-26T19:39:00Z"/>
                <w:rFonts w:cs="Arial"/>
              </w:rPr>
            </w:pPr>
            <w:ins w:id="523" w:author="Jingjing Chen_CMCC" w:date="2024-03-26T19:39:00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77"/>
              <w:rPr>
                <w:ins w:id="524" w:author="Jingjing Chen_CMCC" w:date="2024-03-26T19:39:00Z"/>
              </w:rPr>
            </w:pPr>
            <w:ins w:id="525" w:author="Jingjing Chen_CMCC" w:date="2024-03-26T19:39:00Z">
              <w:r>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526" w:author="Jingjing Chen_CMCC" w:date="2024-03-26T19:39:00Z"/>
              </w:rPr>
            </w:pPr>
            <w:ins w:id="527"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28" w:author="Jingjing Chen_CMCC" w:date="2024-03-26T19:39:00Z"/>
                <w:rFonts w:cs="Arial"/>
              </w:rPr>
            </w:pPr>
            <w:ins w:id="529" w:author="Jingjing Chen_CMCC" w:date="2024-03-26T19:39:00Z">
              <w:r>
                <w:rPr/>
                <w:t>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30"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31"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32" w:author="Jingjing Chen_CMCC" w:date="2024-03-26T19:39:00Z"/>
                <w:rFonts w:cs="Arial"/>
              </w:rPr>
            </w:pPr>
            <w:ins w:id="533" w:author="Jingjing Chen_CMCC" w:date="2024-03-26T19:39:00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77"/>
              <w:rPr>
                <w:ins w:id="534" w:author="Jingjing Chen_CMCC" w:date="2024-03-26T19:39:00Z"/>
              </w:rPr>
            </w:pPr>
            <w:ins w:id="535" w:author="Jingjing Chen_CMCC" w:date="2024-03-26T19:39:00Z">
              <w:r>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536" w:author="Jingjing Chen_CMCC" w:date="2024-03-26T19:39:00Z"/>
              </w:rPr>
            </w:pPr>
            <w:ins w:id="537"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38" w:author="Jingjing Chen_CMCC" w:date="2024-03-26T19:39:00Z"/>
                <w:rFonts w:cs="Arial"/>
              </w:rPr>
            </w:pPr>
            <w:ins w:id="539" w:author="Jingjing Chen_CMCC" w:date="2024-03-26T19:39:00Z">
              <w:r>
                <w:rPr/>
                <w:t>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40"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41"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42" w:author="Jingjing Chen_CMCC" w:date="2024-03-26T19:39:00Z"/>
                <w:rFonts w:cs="Arial"/>
              </w:rPr>
            </w:pPr>
            <w:ins w:id="543" w:author="Jingjing Chen_CMCC" w:date="2024-03-26T19:39:00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77"/>
              <w:rPr>
                <w:ins w:id="544"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545" w:author="Jingjing Chen_CMCC" w:date="2024-03-26T19:39:00Z"/>
              </w:rPr>
            </w:pPr>
            <w:ins w:id="546"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47" w:author="Jingjing Chen_CMCC" w:date="2024-03-26T19:39:00Z"/>
                <w:rFonts w:cs="Arial"/>
              </w:rPr>
            </w:pPr>
            <w:ins w:id="548" w:author="Jingjing Chen_CMCC" w:date="2024-03-26T19:39:00Z">
              <w:r>
                <w:rPr/>
                <w:t>0</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49" w:author="Jingjing Chen_CMCC" w:date="2024-03-26T19:39:00Z"/>
                <w:rFonts w:cs="Arial"/>
              </w:rPr>
            </w:pPr>
            <w:ins w:id="550" w:author="Jingjing Chen_CMCC" w:date="2024-03-26T19:39:00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51"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52" w:author="Jingjing Chen_CMCC" w:date="2024-03-26T19:39:00Z"/>
                <w:rFonts w:cs="Arial"/>
              </w:rPr>
            </w:pPr>
            <w:ins w:id="553" w:author="Jingjing Chen_CMCC" w:date="2024-03-26T19:39:00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77"/>
              <w:rPr>
                <w:ins w:id="554" w:author="Jingjing Chen_CMCC" w:date="2024-03-26T19:39:00Z"/>
                <w:lang w:eastAsia="zh-CN"/>
              </w:rPr>
            </w:pPr>
            <w:ins w:id="555" w:author="Jingjing Chen_CMCC" w:date="2024-03-26T19:39:00Z">
              <w:r>
                <w:rPr>
                  <w:lang w:eastAsia="zh-CN"/>
                </w:rPr>
                <w:t>ms</w:t>
              </w:r>
            </w:ins>
          </w:p>
        </w:tc>
        <w:tc>
          <w:tcPr>
            <w:tcW w:w="992" w:type="dxa"/>
            <w:tcBorders>
              <w:top w:val="single" w:color="auto" w:sz="4" w:space="0"/>
              <w:left w:val="single" w:color="auto" w:sz="4" w:space="0"/>
              <w:bottom w:val="single" w:color="auto" w:sz="4" w:space="0"/>
              <w:right w:val="single" w:color="auto" w:sz="4" w:space="0"/>
            </w:tcBorders>
          </w:tcPr>
          <w:p>
            <w:pPr>
              <w:pStyle w:val="77"/>
              <w:rPr>
                <w:ins w:id="556" w:author="Jingjing Chen_CMCC" w:date="2024-03-26T19:39:00Z"/>
                <w:rFonts w:cs="Arial"/>
              </w:rPr>
            </w:pPr>
            <w:ins w:id="557"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58" w:author="Jingjing Chen_CMCC" w:date="2024-03-26T19:39:00Z"/>
                <w:rFonts w:cs="Arial"/>
                <w:lang w:eastAsia="zh-CN"/>
              </w:rPr>
            </w:pPr>
            <w:ins w:id="559" w:author="Jingjing Chen_CMCC" w:date="2024-03-26T19:39:00Z">
              <w:r>
                <w:rPr>
                  <w:rFonts w:cs="Arial"/>
                  <w:lang w:eastAsia="zh-CN"/>
                </w:rPr>
                <w:t>OFF</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60" w:author="Jingjing Chen_CMCC" w:date="2024-03-26T19:39:00Z"/>
                <w:rFonts w:cs="Arial"/>
                <w:lang w:eastAsia="zh-CN"/>
              </w:rPr>
            </w:pPr>
            <w:ins w:id="561" w:author="Jingjing Chen_CMCC" w:date="2024-03-26T19:39:00Z">
              <w:r>
                <w:rPr>
                  <w:rFonts w:cs="Arial"/>
                </w:rPr>
                <w:t>DRX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62" w:author="Jingjing Chen_CMCC" w:date="2024-03-26T19:39:00Z"/>
        </w:trPr>
        <w:tc>
          <w:tcPr>
            <w:tcW w:w="2518" w:type="dxa"/>
            <w:tcBorders>
              <w:top w:val="single" w:color="auto" w:sz="4" w:space="0"/>
              <w:left w:val="single" w:color="auto" w:sz="4" w:space="0"/>
              <w:bottom w:val="nil"/>
              <w:right w:val="single" w:color="auto" w:sz="4" w:space="0"/>
            </w:tcBorders>
            <w:shd w:val="clear" w:color="auto" w:fill="auto"/>
          </w:tcPr>
          <w:p>
            <w:pPr>
              <w:pStyle w:val="77"/>
              <w:rPr>
                <w:ins w:id="563" w:author="Jingjing Chen_CMCC" w:date="2024-03-26T19:39:00Z"/>
                <w:rFonts w:cs="Arial"/>
              </w:rPr>
            </w:pPr>
            <w:ins w:id="564" w:author="Jingjing Chen_CMCC" w:date="2024-03-26T19:39:00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77"/>
              <w:rPr>
                <w:ins w:id="565"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566" w:author="Jingjing Chen_CMCC" w:date="2024-03-26T19:39:00Z"/>
                <w:lang w:eastAsia="zh-CN"/>
              </w:rPr>
            </w:pPr>
            <w:ins w:id="567" w:author="Jingjing Chen_CMCC" w:date="2024-03-26T19:39:00Z">
              <w:r>
                <w:rPr>
                  <w:lang w:eastAsia="zh-CN"/>
                </w:rPr>
                <w:t>1</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68" w:author="Jingjing Chen_CMCC" w:date="2024-03-26T19:39:00Z"/>
                <w:rFonts w:cs="Arial"/>
              </w:rPr>
            </w:pPr>
            <w:ins w:id="569" w:author="Jingjing Chen_CMCC" w:date="2024-03-26T19:39:00Z">
              <w:r>
                <w:rPr/>
                <w:t>3 ms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70" w:author="Jingjing Chen_CMCC" w:date="2024-03-26T19:39:00Z"/>
              </w:rPr>
            </w:pPr>
            <w:ins w:id="571" w:author="Jingjing Chen_CMCC" w:date="2024-03-26T19:39:00Z">
              <w:r>
                <w:rPr/>
                <w:t>Asynchronous cells.</w:t>
              </w:r>
            </w:ins>
          </w:p>
          <w:p>
            <w:pPr>
              <w:pStyle w:val="77"/>
              <w:rPr>
                <w:ins w:id="572" w:author="Jingjing Chen_CMCC" w:date="2024-03-26T19:39:00Z"/>
                <w:rFonts w:cs="Arial"/>
              </w:rPr>
            </w:pPr>
            <w:ins w:id="573" w:author="Jingjing Chen_CMCC" w:date="2024-03-26T19:39:00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74" w:author="Jingjing Chen_CMCC" w:date="2024-03-26T19:39:00Z"/>
        </w:trPr>
        <w:tc>
          <w:tcPr>
            <w:tcW w:w="2518" w:type="dxa"/>
            <w:tcBorders>
              <w:top w:val="nil"/>
              <w:left w:val="single" w:color="auto" w:sz="4" w:space="0"/>
              <w:bottom w:val="nil"/>
              <w:right w:val="single" w:color="auto" w:sz="4" w:space="0"/>
            </w:tcBorders>
            <w:shd w:val="clear" w:color="auto" w:fill="auto"/>
          </w:tcPr>
          <w:p>
            <w:pPr>
              <w:pStyle w:val="77"/>
              <w:rPr>
                <w:ins w:id="575" w:author="Jingjing Chen_CMCC" w:date="2024-03-26T19:39:00Z"/>
                <w:rFonts w:cs="Arial"/>
              </w:rPr>
            </w:pPr>
          </w:p>
        </w:tc>
        <w:tc>
          <w:tcPr>
            <w:tcW w:w="709" w:type="dxa"/>
            <w:tcBorders>
              <w:top w:val="nil"/>
              <w:left w:val="single" w:color="auto" w:sz="4" w:space="0"/>
              <w:bottom w:val="nil"/>
              <w:right w:val="single" w:color="auto" w:sz="4" w:space="0"/>
            </w:tcBorders>
            <w:shd w:val="clear" w:color="auto" w:fill="auto"/>
          </w:tcPr>
          <w:p>
            <w:pPr>
              <w:pStyle w:val="77"/>
              <w:rPr>
                <w:ins w:id="576"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577" w:author="Jingjing Chen_CMCC" w:date="2024-03-26T19:39:00Z"/>
                <w:lang w:eastAsia="zh-CN"/>
              </w:rPr>
            </w:pPr>
            <w:ins w:id="578" w:author="Jingjing Chen_CMCC" w:date="2024-03-26T19:39:00Z">
              <w:r>
                <w:rPr>
                  <w:lang w:eastAsia="zh-CN"/>
                </w:rPr>
                <w:t>2</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79" w:author="Jingjing Chen_CMCC" w:date="2024-03-26T19:39:00Z"/>
                <w:lang w:eastAsia="zh-CN"/>
              </w:rPr>
            </w:pPr>
            <w:ins w:id="580" w:author="Jingjing Chen_CMCC" w:date="2024-03-26T19:39:00Z">
              <w:r>
                <w:rPr>
                  <w:lang w:eastAsia="zh-CN"/>
                </w:rPr>
                <w:t xml:space="preserve">3 </w:t>
              </w:r>
            </w:ins>
            <w:ins w:id="581" w:author="Jingjing Chen_CMCC" w:date="2024-03-26T19:39:00Z">
              <w:r>
                <w:rPr/>
                <w:sym w:font="Symbol" w:char="F06D"/>
              </w:r>
            </w:ins>
            <w:ins w:id="582" w:author="Jingjing Chen_CMCC" w:date="2024-03-26T19:39:00Z">
              <w:r>
                <w:rPr/>
                <w:t>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83" w:author="Jingjing Chen_CMCC" w:date="2024-03-26T19:39:00Z"/>
              </w:rPr>
            </w:pPr>
            <w:ins w:id="584" w:author="Jingjing Chen_CMCC" w:date="2024-03-26T19:39:00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85" w:author="Jingjing Chen_CMCC" w:date="2024-03-26T19:39:00Z"/>
        </w:trPr>
        <w:tc>
          <w:tcPr>
            <w:tcW w:w="2518" w:type="dxa"/>
            <w:tcBorders>
              <w:top w:val="nil"/>
              <w:left w:val="single" w:color="auto" w:sz="4" w:space="0"/>
              <w:bottom w:val="single" w:color="auto" w:sz="4" w:space="0"/>
              <w:right w:val="single" w:color="auto" w:sz="4" w:space="0"/>
            </w:tcBorders>
            <w:shd w:val="clear" w:color="auto" w:fill="auto"/>
          </w:tcPr>
          <w:p>
            <w:pPr>
              <w:pStyle w:val="77"/>
              <w:rPr>
                <w:ins w:id="586" w:author="Jingjing Chen_CMCC" w:date="2024-03-26T19:39:00Z"/>
                <w:rFonts w:cs="Arial"/>
              </w:rPr>
            </w:pPr>
          </w:p>
        </w:tc>
        <w:tc>
          <w:tcPr>
            <w:tcW w:w="709" w:type="dxa"/>
            <w:tcBorders>
              <w:top w:val="nil"/>
              <w:left w:val="single" w:color="auto" w:sz="4" w:space="0"/>
              <w:bottom w:val="single" w:color="auto" w:sz="4" w:space="0"/>
              <w:right w:val="single" w:color="auto" w:sz="4" w:space="0"/>
            </w:tcBorders>
            <w:shd w:val="clear" w:color="auto" w:fill="auto"/>
          </w:tcPr>
          <w:p>
            <w:pPr>
              <w:pStyle w:val="77"/>
              <w:rPr>
                <w:ins w:id="587" w:author="Jingjing Chen_CMCC" w:date="2024-03-26T19:39:00Z"/>
              </w:rPr>
            </w:pPr>
          </w:p>
        </w:tc>
        <w:tc>
          <w:tcPr>
            <w:tcW w:w="992" w:type="dxa"/>
            <w:tcBorders>
              <w:top w:val="single" w:color="auto" w:sz="4" w:space="0"/>
              <w:left w:val="single" w:color="auto" w:sz="4" w:space="0"/>
              <w:bottom w:val="single" w:color="auto" w:sz="4" w:space="0"/>
              <w:right w:val="single" w:color="auto" w:sz="4" w:space="0"/>
            </w:tcBorders>
          </w:tcPr>
          <w:p>
            <w:pPr>
              <w:pStyle w:val="77"/>
              <w:rPr>
                <w:ins w:id="588" w:author="Jingjing Chen_CMCC" w:date="2024-03-26T19:39:00Z"/>
                <w:lang w:eastAsia="zh-CN"/>
              </w:rPr>
            </w:pPr>
            <w:ins w:id="589" w:author="Jingjing Chen_CMCC" w:date="2024-03-26T19:39:00Z">
              <w:r>
                <w:rPr>
                  <w:lang w:eastAsia="zh-CN"/>
                </w:rPr>
                <w:t>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590" w:author="Jingjing Chen_CMCC" w:date="2024-03-26T19:39:00Z"/>
                <w:lang w:eastAsia="zh-CN"/>
              </w:rPr>
            </w:pPr>
            <w:ins w:id="591" w:author="Jingjing Chen_CMCC" w:date="2024-03-26T19:39:00Z">
              <w:r>
                <w:rPr/>
                <w:t xml:space="preserve">3 </w:t>
              </w:r>
            </w:ins>
            <w:ins w:id="592" w:author="Jingjing Chen_CMCC" w:date="2024-03-26T19:39:00Z">
              <w:r>
                <w:rPr/>
                <w:sym w:font="Symbol" w:char="F06D"/>
              </w:r>
            </w:ins>
            <w:ins w:id="593" w:author="Jingjing Chen_CMCC" w:date="2024-03-26T19:39:00Z">
              <w:r>
                <w:rPr/>
                <w:t>s</w:t>
              </w:r>
            </w:ins>
          </w:p>
        </w:tc>
        <w:tc>
          <w:tcPr>
            <w:tcW w:w="2714" w:type="dxa"/>
            <w:tcBorders>
              <w:top w:val="single" w:color="auto" w:sz="4" w:space="0"/>
              <w:left w:val="single" w:color="auto" w:sz="4" w:space="0"/>
              <w:bottom w:val="single" w:color="auto" w:sz="4" w:space="0"/>
              <w:right w:val="single" w:color="auto" w:sz="4" w:space="0"/>
            </w:tcBorders>
          </w:tcPr>
          <w:p>
            <w:pPr>
              <w:pStyle w:val="77"/>
              <w:rPr>
                <w:ins w:id="594" w:author="Jingjing Chen_CMCC" w:date="2024-03-26T19:39:00Z"/>
              </w:rPr>
            </w:pPr>
            <w:ins w:id="595" w:author="Jingjing Chen_CMCC" w:date="2024-03-26T19:39:00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596"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597" w:author="Jingjing Chen_CMCC" w:date="2024-03-26T19:39:00Z"/>
                <w:rFonts w:cs="Arial"/>
              </w:rPr>
            </w:pPr>
            <w:ins w:id="598" w:author="Jingjing Chen_CMCC" w:date="2024-03-26T19:39:00Z">
              <w:r>
                <w:rPr/>
                <w:t>T1</w:t>
              </w:r>
            </w:ins>
          </w:p>
        </w:tc>
        <w:tc>
          <w:tcPr>
            <w:tcW w:w="709" w:type="dxa"/>
            <w:tcBorders>
              <w:top w:val="single" w:color="auto" w:sz="4" w:space="0"/>
              <w:left w:val="single" w:color="auto" w:sz="4" w:space="0"/>
              <w:bottom w:val="single" w:color="auto" w:sz="4" w:space="0"/>
              <w:right w:val="single" w:color="auto" w:sz="4" w:space="0"/>
            </w:tcBorders>
          </w:tcPr>
          <w:p>
            <w:pPr>
              <w:pStyle w:val="77"/>
              <w:rPr>
                <w:ins w:id="599" w:author="Jingjing Chen_CMCC" w:date="2024-03-26T19:39:00Z"/>
              </w:rPr>
            </w:pPr>
            <w:ins w:id="600" w:author="Jingjing Chen_CMCC" w:date="2024-03-26T19:39:00Z">
              <w:r>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601" w:author="Jingjing Chen_CMCC" w:date="2024-03-26T19:39:00Z"/>
                <w:lang w:eastAsia="zh-CN"/>
              </w:rPr>
            </w:pPr>
            <w:ins w:id="602"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603" w:author="Jingjing Chen_CMCC" w:date="2024-03-26T19:39:00Z"/>
                <w:rFonts w:cs="Arial"/>
                <w:lang w:eastAsia="zh-CN"/>
              </w:rPr>
            </w:pPr>
            <w:ins w:id="604" w:author="Jingjing Chen_CMCC" w:date="2024-04-18T15:35:38Z">
              <w:r>
                <w:rPr>
                  <w:rFonts w:hint="eastAsia" w:cs="Arial"/>
                  <w:lang w:val="en-US" w:eastAsia="zh-CN"/>
                </w:rPr>
                <w:t>5</w:t>
              </w:r>
            </w:ins>
          </w:p>
        </w:tc>
        <w:tc>
          <w:tcPr>
            <w:tcW w:w="2714" w:type="dxa"/>
            <w:tcBorders>
              <w:top w:val="single" w:color="auto" w:sz="4" w:space="0"/>
              <w:left w:val="single" w:color="auto" w:sz="4" w:space="0"/>
              <w:bottom w:val="single" w:color="auto" w:sz="4" w:space="0"/>
              <w:right w:val="single" w:color="auto" w:sz="4" w:space="0"/>
            </w:tcBorders>
          </w:tcPr>
          <w:p>
            <w:pPr>
              <w:pStyle w:val="77"/>
              <w:rPr>
                <w:ins w:id="605" w:author="Jingjing Chen_CMCC" w:date="2024-03-26T19:39:00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06" w:author="Jingjing Chen_CMCC" w:date="2024-03-26T19:39:00Z"/>
        </w:trPr>
        <w:tc>
          <w:tcPr>
            <w:tcW w:w="2518" w:type="dxa"/>
            <w:tcBorders>
              <w:top w:val="single" w:color="auto" w:sz="4" w:space="0"/>
              <w:left w:val="single" w:color="auto" w:sz="4" w:space="0"/>
              <w:bottom w:val="single" w:color="auto" w:sz="4" w:space="0"/>
              <w:right w:val="single" w:color="auto" w:sz="4" w:space="0"/>
            </w:tcBorders>
          </w:tcPr>
          <w:p>
            <w:pPr>
              <w:pStyle w:val="77"/>
              <w:rPr>
                <w:ins w:id="607" w:author="Jingjing Chen_CMCC" w:date="2024-03-26T19:39:00Z"/>
                <w:rFonts w:cs="Arial"/>
              </w:rPr>
            </w:pPr>
            <w:ins w:id="608" w:author="Jingjing Chen_CMCC" w:date="2024-03-26T19:39:00Z">
              <w:r>
                <w:rPr/>
                <w:t>T2</w:t>
              </w:r>
            </w:ins>
          </w:p>
        </w:tc>
        <w:tc>
          <w:tcPr>
            <w:tcW w:w="709" w:type="dxa"/>
            <w:tcBorders>
              <w:top w:val="single" w:color="auto" w:sz="4" w:space="0"/>
              <w:left w:val="single" w:color="auto" w:sz="4" w:space="0"/>
              <w:bottom w:val="single" w:color="auto" w:sz="4" w:space="0"/>
              <w:right w:val="single" w:color="auto" w:sz="4" w:space="0"/>
            </w:tcBorders>
          </w:tcPr>
          <w:p>
            <w:pPr>
              <w:pStyle w:val="77"/>
              <w:rPr>
                <w:ins w:id="609" w:author="Jingjing Chen_CMCC" w:date="2024-03-26T19:39:00Z"/>
              </w:rPr>
            </w:pPr>
            <w:ins w:id="610" w:author="Jingjing Chen_CMCC" w:date="2024-03-26T19:39:00Z">
              <w:r>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611" w:author="Jingjing Chen_CMCC" w:date="2024-03-26T19:39:00Z"/>
              </w:rPr>
            </w:pPr>
            <w:ins w:id="612" w:author="Jingjing Chen_CMCC" w:date="2024-03-26T19:39:00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613" w:author="Jingjing Chen_CMCC" w:date="2024-03-26T19:39:00Z"/>
                <w:rFonts w:cs="Arial"/>
                <w:lang w:eastAsia="zh-CN"/>
              </w:rPr>
            </w:pPr>
            <w:ins w:id="614" w:author="Jingjing Chen_CMCC" w:date="2024-03-26T19:39:00Z">
              <w:r>
                <w:rPr>
                  <w:rFonts w:cs="Arial"/>
                  <w:lang w:eastAsia="zh-CN"/>
                </w:rPr>
                <w:t>0.1</w:t>
              </w:r>
            </w:ins>
          </w:p>
        </w:tc>
        <w:tc>
          <w:tcPr>
            <w:tcW w:w="2714" w:type="dxa"/>
            <w:tcBorders>
              <w:top w:val="single" w:color="auto" w:sz="4" w:space="0"/>
              <w:left w:val="single" w:color="auto" w:sz="4" w:space="0"/>
              <w:bottom w:val="single" w:color="auto" w:sz="4" w:space="0"/>
              <w:right w:val="single" w:color="auto" w:sz="4" w:space="0"/>
            </w:tcBorders>
          </w:tcPr>
          <w:p>
            <w:pPr>
              <w:pStyle w:val="77"/>
              <w:rPr>
                <w:ins w:id="615" w:author="Jingjing Chen_CMCC" w:date="2024-03-26T19:39: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616" w:author="Jingjing Chen_CMCC" w:date="2024-04-18T15:35:44Z"/>
        </w:trPr>
        <w:tc>
          <w:tcPr>
            <w:tcW w:w="2518" w:type="dxa"/>
            <w:tcBorders>
              <w:top w:val="single" w:color="auto" w:sz="4" w:space="0"/>
              <w:left w:val="single" w:color="auto" w:sz="4" w:space="0"/>
              <w:bottom w:val="single" w:color="auto" w:sz="4" w:space="0"/>
              <w:right w:val="single" w:color="auto" w:sz="4" w:space="0"/>
            </w:tcBorders>
          </w:tcPr>
          <w:p>
            <w:pPr>
              <w:pStyle w:val="77"/>
              <w:rPr>
                <w:ins w:id="617" w:author="Jingjing Chen_CMCC" w:date="2024-04-18T15:35:44Z"/>
                <w:rFonts w:hint="eastAsia" w:eastAsia="宋体"/>
                <w:lang w:val="en-US" w:eastAsia="zh-CN"/>
              </w:rPr>
            </w:pPr>
            <w:ins w:id="618" w:author="Jingjing Chen_CMCC" w:date="2024-04-18T15:35:49Z">
              <w:r>
                <w:rPr/>
                <w:t>T</w:t>
              </w:r>
            </w:ins>
            <w:ins w:id="619" w:author="Jingjing Chen_CMCC" w:date="2024-04-18T15:35:51Z">
              <w:r>
                <w:rPr>
                  <w:rFonts w:hint="eastAsia"/>
                  <w:lang w:val="en-US" w:eastAsia="zh-CN"/>
                </w:rPr>
                <w:t>3</w:t>
              </w:r>
            </w:ins>
          </w:p>
        </w:tc>
        <w:tc>
          <w:tcPr>
            <w:tcW w:w="709" w:type="dxa"/>
            <w:tcBorders>
              <w:top w:val="single" w:color="auto" w:sz="4" w:space="0"/>
              <w:left w:val="single" w:color="auto" w:sz="4" w:space="0"/>
              <w:bottom w:val="single" w:color="auto" w:sz="4" w:space="0"/>
              <w:right w:val="single" w:color="auto" w:sz="4" w:space="0"/>
            </w:tcBorders>
          </w:tcPr>
          <w:p>
            <w:pPr>
              <w:pStyle w:val="77"/>
              <w:rPr>
                <w:ins w:id="620" w:author="Jingjing Chen_CMCC" w:date="2024-04-18T15:35:44Z"/>
                <w:rFonts w:hint="eastAsia" w:eastAsia="宋体"/>
                <w:lang w:val="en-US" w:eastAsia="zh-CN"/>
              </w:rPr>
            </w:pPr>
            <w:ins w:id="621" w:author="Jingjing Chen_CMCC" w:date="2024-04-18T15:35:52Z">
              <w:r>
                <w:rPr>
                  <w:rFonts w:hint="eastAsia"/>
                  <w:lang w:val="en-US" w:eastAsia="zh-CN"/>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622" w:author="Jingjing Chen_CMCC" w:date="2024-04-18T15:35:44Z"/>
                <w:lang w:eastAsia="zh-CN"/>
              </w:rPr>
            </w:pPr>
            <w:ins w:id="623" w:author="Jingjing Chen_CMCC" w:date="2024-04-18T15:35:56Z">
              <w:r>
                <w:rPr>
                  <w:lang w:eastAsia="zh-CN"/>
                </w:rPr>
                <w:t>1, 2, 3</w:t>
              </w:r>
            </w:ins>
          </w:p>
        </w:tc>
        <w:tc>
          <w:tcPr>
            <w:tcW w:w="2673" w:type="dxa"/>
            <w:tcBorders>
              <w:top w:val="single" w:color="auto" w:sz="4" w:space="0"/>
              <w:left w:val="single" w:color="auto" w:sz="4" w:space="0"/>
              <w:bottom w:val="single" w:color="auto" w:sz="4" w:space="0"/>
              <w:right w:val="single" w:color="auto" w:sz="4" w:space="0"/>
            </w:tcBorders>
          </w:tcPr>
          <w:p>
            <w:pPr>
              <w:pStyle w:val="77"/>
              <w:rPr>
                <w:ins w:id="624" w:author="Jingjing Chen_CMCC" w:date="2024-04-18T15:35:44Z"/>
                <w:rFonts w:hint="default" w:cs="Arial"/>
                <w:lang w:val="en-US" w:eastAsia="zh-CN"/>
              </w:rPr>
            </w:pPr>
            <w:ins w:id="625" w:author="Jingjing Chen_CMCC" w:date="2024-04-18T15:35:59Z">
              <w:r>
                <w:rPr>
                  <w:rFonts w:hint="eastAsia" w:cs="Arial"/>
                  <w:lang w:val="en-US" w:eastAsia="zh-CN"/>
                </w:rPr>
                <w:t>5</w:t>
              </w:r>
            </w:ins>
          </w:p>
        </w:tc>
        <w:tc>
          <w:tcPr>
            <w:tcW w:w="2714" w:type="dxa"/>
            <w:tcBorders>
              <w:top w:val="single" w:color="auto" w:sz="4" w:space="0"/>
              <w:left w:val="single" w:color="auto" w:sz="4" w:space="0"/>
              <w:bottom w:val="single" w:color="auto" w:sz="4" w:space="0"/>
              <w:right w:val="single" w:color="auto" w:sz="4" w:space="0"/>
            </w:tcBorders>
          </w:tcPr>
          <w:p>
            <w:pPr>
              <w:pStyle w:val="77"/>
              <w:rPr>
                <w:ins w:id="626" w:author="Jingjing Chen_CMCC" w:date="2024-04-18T15:35:44Z"/>
                <w:rFonts w:cs="Arial"/>
              </w:rPr>
            </w:pPr>
          </w:p>
        </w:tc>
      </w:tr>
    </w:tbl>
    <w:p>
      <w:pPr>
        <w:rPr>
          <w:ins w:id="627" w:author="Jingjing Chen_CMCC" w:date="2024-03-26T19:39:00Z"/>
        </w:rPr>
      </w:pPr>
    </w:p>
    <w:p>
      <w:pPr>
        <w:pStyle w:val="79"/>
        <w:rPr>
          <w:ins w:id="628" w:author="Jingjing Chen_CMCC" w:date="2024-03-26T19:39:00Z"/>
          <w:snapToGrid w:val="0"/>
        </w:rPr>
      </w:pPr>
      <w:ins w:id="629" w:author="Jingjing Chen_CMCC" w:date="2024-03-26T19:39:00Z">
        <w:r>
          <w:rPr/>
          <w:t>Table A.6.6.</w:t>
        </w:r>
      </w:ins>
      <w:ins w:id="630" w:author="Jingjing Chen_CMCC" w:date="2024-03-26T19:39:00Z">
        <w:r>
          <w:rPr>
            <w:rFonts w:hint="eastAsia"/>
            <w:lang w:val="en-US" w:eastAsia="zh-CN"/>
          </w:rPr>
          <w:t>x</w:t>
        </w:r>
      </w:ins>
      <w:ins w:id="631" w:author="Jingjing Chen_CMCC" w:date="2024-03-26T19:39:00Z">
        <w:r>
          <w:rPr/>
          <w:t>.</w:t>
        </w:r>
      </w:ins>
      <w:ins w:id="632" w:author="Jingjing Chen_CMCC" w:date="2024-03-26T19:39:00Z">
        <w:r>
          <w:rPr>
            <w:rFonts w:hint="eastAsia"/>
            <w:lang w:val="en-US" w:eastAsia="zh-CN"/>
          </w:rPr>
          <w:t>y</w:t>
        </w:r>
      </w:ins>
      <w:ins w:id="633" w:author="Jingjing Chen_CMCC" w:date="2024-03-26T19:39:00Z">
        <w:r>
          <w:rPr/>
          <w:t>.2-3: NR Cell specific test parameters for SA intra-frequency event triggered reporting with</w:t>
        </w:r>
      </w:ins>
      <w:ins w:id="634" w:author="Jingjing Chen_CMCC" w:date="2024-03-26T19:39:00Z">
        <w:r>
          <w:rPr>
            <w:rFonts w:hint="eastAsia"/>
            <w:snapToGrid w:val="0"/>
            <w:lang w:val="en-US" w:eastAsia="zh-CN"/>
          </w:rPr>
          <w:t xml:space="preserve"> concurrent gap</w:t>
        </w:r>
      </w:ins>
      <w:ins w:id="635" w:author="Jingjing Chen_CMCC" w:date="2024-03-26T19:39:00Z">
        <w:r>
          <w:rPr/>
          <w:t xml:space="preserve"> </w:t>
        </w:r>
      </w:ins>
      <w:ins w:id="636" w:author="Jingjing Chen_CMCC" w:date="2024-03-26T19:39:00Z">
        <w:r>
          <w:rPr>
            <w:snapToGrid w:val="0"/>
          </w:rPr>
          <w:t>with pre-configured gaps and network-controlled activation/deactivation</w:t>
        </w:r>
      </w:ins>
    </w:p>
    <w:tbl>
      <w:tblPr>
        <w:tblStyle w:val="60"/>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3"/>
        <w:gridCol w:w="854"/>
        <w:gridCol w:w="1297"/>
        <w:gridCol w:w="484"/>
        <w:gridCol w:w="547"/>
        <w:gridCol w:w="735"/>
        <w:gridCol w:w="546"/>
        <w:gridCol w:w="656"/>
        <w:gridCol w:w="692"/>
        <w:gridCol w:w="730"/>
        <w:gridCol w:w="532"/>
        <w:gridCol w:w="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7"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5"/>
              <w:rPr>
                <w:ins w:id="638" w:author="Jingjing Chen_CMCC" w:date="2024-04-18T17:19:59Z"/>
                <w:sz w:val="16"/>
                <w:szCs w:val="16"/>
              </w:rPr>
            </w:pPr>
            <w:ins w:id="639" w:author="Jingjing Chen_CMCC" w:date="2024-04-18T17:19:59Z">
              <w:r>
                <w:rPr>
                  <w:sz w:val="16"/>
                  <w:szCs w:val="16"/>
                </w:rPr>
                <w:t>Parameter</w:t>
              </w:r>
            </w:ins>
          </w:p>
        </w:tc>
        <w:tc>
          <w:tcPr>
            <w:tcW w:w="854" w:type="dxa"/>
            <w:tcBorders>
              <w:top w:val="single" w:color="auto" w:sz="4" w:space="0"/>
              <w:left w:val="single" w:color="auto" w:sz="4" w:space="0"/>
              <w:bottom w:val="nil"/>
              <w:right w:val="single" w:color="auto" w:sz="4" w:space="0"/>
            </w:tcBorders>
            <w:shd w:val="clear" w:color="auto" w:fill="auto"/>
          </w:tcPr>
          <w:p>
            <w:pPr>
              <w:pStyle w:val="75"/>
              <w:rPr>
                <w:ins w:id="640" w:author="Jingjing Chen_CMCC" w:date="2024-04-18T17:19:59Z"/>
                <w:sz w:val="16"/>
                <w:szCs w:val="16"/>
              </w:rPr>
            </w:pPr>
            <w:ins w:id="641" w:author="Jingjing Chen_CMCC" w:date="2024-04-18T17:19:59Z">
              <w:r>
                <w:rPr>
                  <w:sz w:val="16"/>
                  <w:szCs w:val="16"/>
                </w:rPr>
                <w:t>Unit</w:t>
              </w:r>
            </w:ins>
          </w:p>
        </w:tc>
        <w:tc>
          <w:tcPr>
            <w:tcW w:w="1297" w:type="dxa"/>
            <w:tcBorders>
              <w:top w:val="single" w:color="auto" w:sz="4" w:space="0"/>
              <w:left w:val="single" w:color="auto" w:sz="4" w:space="0"/>
              <w:bottom w:val="nil"/>
              <w:right w:val="single" w:color="auto" w:sz="4" w:space="0"/>
            </w:tcBorders>
            <w:shd w:val="clear" w:color="auto" w:fill="auto"/>
          </w:tcPr>
          <w:p>
            <w:pPr>
              <w:pStyle w:val="75"/>
              <w:rPr>
                <w:ins w:id="642" w:author="Jingjing Chen_CMCC" w:date="2024-04-18T17:19:59Z"/>
                <w:sz w:val="16"/>
                <w:szCs w:val="16"/>
                <w:lang w:eastAsia="zh-CN"/>
              </w:rPr>
            </w:pPr>
            <w:ins w:id="643" w:author="Jingjing Chen_CMCC" w:date="2024-04-18T17:19:59Z">
              <w:r>
                <w:rPr>
                  <w:sz w:val="16"/>
                  <w:szCs w:val="16"/>
                  <w:lang w:eastAsia="zh-CN"/>
                </w:rPr>
                <w:t>Test configuration</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5"/>
              <w:rPr>
                <w:ins w:id="644" w:author="Jingjing Chen_CMCC" w:date="2024-04-18T17:19:59Z"/>
                <w:sz w:val="16"/>
                <w:szCs w:val="16"/>
              </w:rPr>
            </w:pPr>
            <w:ins w:id="645" w:author="Jingjing Chen_CMCC" w:date="2024-04-18T17:19:59Z">
              <w:r>
                <w:rPr>
                  <w:sz w:val="16"/>
                  <w:szCs w:val="16"/>
                </w:rPr>
                <w:t>Cell 1</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5"/>
              <w:rPr>
                <w:ins w:id="646" w:author="Jingjing Chen_CMCC" w:date="2024-04-18T17:19:59Z"/>
                <w:sz w:val="16"/>
                <w:szCs w:val="16"/>
                <w:lang w:eastAsia="zh-CN"/>
              </w:rPr>
            </w:pPr>
            <w:ins w:id="647" w:author="Jingjing Chen_CMCC" w:date="2024-04-18T17:19:59Z">
              <w:r>
                <w:rPr>
                  <w:sz w:val="16"/>
                  <w:szCs w:val="16"/>
                  <w:lang w:eastAsia="zh-CN"/>
                </w:rPr>
                <w:t>Cell 2</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5"/>
              <w:rPr>
                <w:ins w:id="648" w:author="Jingjing Chen_CMCC" w:date="2024-04-18T17:19:59Z"/>
                <w:rFonts w:hint="default"/>
                <w:sz w:val="16"/>
                <w:szCs w:val="16"/>
                <w:lang w:val="en-US" w:eastAsia="zh-CN"/>
              </w:rPr>
            </w:pPr>
            <w:ins w:id="649" w:author="Jingjing Chen_CMCC" w:date="2024-04-18T17:19:59Z">
              <w:r>
                <w:rPr>
                  <w:rFonts w:hint="eastAsia"/>
                  <w:sz w:val="16"/>
                  <w:szCs w:val="16"/>
                  <w:lang w:val="en-US" w:eastAsia="zh-CN"/>
                </w:rPr>
                <w:t>Cell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0"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5"/>
              <w:rPr>
                <w:ins w:id="651" w:author="Jingjing Chen_CMCC" w:date="2024-04-18T17:19:59Z"/>
                <w:rFonts w:cs="Arial"/>
                <w:sz w:val="16"/>
                <w:szCs w:val="16"/>
              </w:rPr>
            </w:pPr>
          </w:p>
        </w:tc>
        <w:tc>
          <w:tcPr>
            <w:tcW w:w="854" w:type="dxa"/>
            <w:tcBorders>
              <w:top w:val="nil"/>
              <w:left w:val="single" w:color="auto" w:sz="4" w:space="0"/>
              <w:bottom w:val="single" w:color="auto" w:sz="4" w:space="0"/>
              <w:right w:val="single" w:color="auto" w:sz="4" w:space="0"/>
            </w:tcBorders>
            <w:shd w:val="clear" w:color="auto" w:fill="auto"/>
          </w:tcPr>
          <w:p>
            <w:pPr>
              <w:pStyle w:val="75"/>
              <w:rPr>
                <w:ins w:id="652" w:author="Jingjing Chen_CMCC" w:date="2024-04-18T17:19:59Z"/>
                <w:sz w:val="16"/>
                <w:szCs w:val="16"/>
              </w:rPr>
            </w:pPr>
          </w:p>
        </w:tc>
        <w:tc>
          <w:tcPr>
            <w:tcW w:w="1297" w:type="dxa"/>
            <w:tcBorders>
              <w:top w:val="nil"/>
              <w:left w:val="single" w:color="auto" w:sz="4" w:space="0"/>
              <w:bottom w:val="single" w:color="auto" w:sz="4" w:space="0"/>
              <w:right w:val="single" w:color="auto" w:sz="4" w:space="0"/>
            </w:tcBorders>
            <w:shd w:val="clear" w:color="auto" w:fill="auto"/>
          </w:tcPr>
          <w:p>
            <w:pPr>
              <w:pStyle w:val="75"/>
              <w:rPr>
                <w:ins w:id="653" w:author="Jingjing Chen_CMCC" w:date="2024-04-18T17:19:59Z"/>
                <w:sz w:val="16"/>
                <w:szCs w:val="16"/>
                <w:lang w:eastAsia="zh-CN"/>
              </w:rPr>
            </w:pPr>
          </w:p>
        </w:tc>
        <w:tc>
          <w:tcPr>
            <w:tcW w:w="484" w:type="dxa"/>
            <w:tcBorders>
              <w:top w:val="single" w:color="auto" w:sz="4" w:space="0"/>
              <w:left w:val="single" w:color="auto" w:sz="4" w:space="0"/>
              <w:bottom w:val="single" w:color="auto" w:sz="4" w:space="0"/>
              <w:right w:val="single" w:color="auto" w:sz="4" w:space="0"/>
            </w:tcBorders>
          </w:tcPr>
          <w:p>
            <w:pPr>
              <w:pStyle w:val="75"/>
              <w:rPr>
                <w:ins w:id="654" w:author="Jingjing Chen_CMCC" w:date="2024-04-18T17:19:59Z"/>
                <w:sz w:val="16"/>
                <w:szCs w:val="16"/>
                <w:lang w:eastAsia="zh-CN"/>
              </w:rPr>
            </w:pPr>
            <w:ins w:id="655" w:author="Jingjing Chen_CMCC" w:date="2024-04-18T17:19:59Z">
              <w:r>
                <w:rPr>
                  <w:sz w:val="16"/>
                  <w:szCs w:val="16"/>
                  <w:lang w:eastAsia="zh-CN"/>
                </w:rPr>
                <w:t>T1</w:t>
              </w:r>
            </w:ins>
          </w:p>
        </w:tc>
        <w:tc>
          <w:tcPr>
            <w:tcW w:w="547" w:type="dxa"/>
            <w:tcBorders>
              <w:top w:val="single" w:color="auto" w:sz="4" w:space="0"/>
              <w:left w:val="single" w:color="auto" w:sz="4" w:space="0"/>
              <w:bottom w:val="single" w:color="auto" w:sz="4" w:space="0"/>
              <w:right w:val="single" w:color="auto" w:sz="4" w:space="0"/>
            </w:tcBorders>
          </w:tcPr>
          <w:p>
            <w:pPr>
              <w:pStyle w:val="75"/>
              <w:rPr>
                <w:ins w:id="656" w:author="Jingjing Chen_CMCC" w:date="2024-04-18T17:19:59Z"/>
                <w:sz w:val="16"/>
                <w:szCs w:val="16"/>
                <w:lang w:eastAsia="zh-CN"/>
              </w:rPr>
            </w:pPr>
            <w:ins w:id="657" w:author="Jingjing Chen_CMCC" w:date="2024-04-18T17:19:59Z">
              <w:r>
                <w:rPr>
                  <w:rFonts w:hint="eastAsia"/>
                  <w:sz w:val="16"/>
                  <w:szCs w:val="16"/>
                  <w:lang w:eastAsia="zh-CN"/>
                </w:rPr>
                <w:t>T</w:t>
              </w:r>
            </w:ins>
            <w:ins w:id="658" w:author="Jingjing Chen_CMCC" w:date="2024-04-18T17:19:59Z">
              <w:r>
                <w:rPr>
                  <w:sz w:val="16"/>
                  <w:szCs w:val="16"/>
                  <w:lang w:eastAsia="zh-CN"/>
                </w:rPr>
                <w:t>2</w:t>
              </w:r>
            </w:ins>
          </w:p>
        </w:tc>
        <w:tc>
          <w:tcPr>
            <w:tcW w:w="735" w:type="dxa"/>
            <w:tcBorders>
              <w:top w:val="single" w:color="auto" w:sz="4" w:space="0"/>
              <w:left w:val="single" w:color="auto" w:sz="4" w:space="0"/>
              <w:bottom w:val="single" w:color="auto" w:sz="4" w:space="0"/>
              <w:right w:val="single" w:color="auto" w:sz="4" w:space="0"/>
            </w:tcBorders>
          </w:tcPr>
          <w:p>
            <w:pPr>
              <w:pStyle w:val="75"/>
              <w:rPr>
                <w:ins w:id="659" w:author="Jingjing Chen_CMCC" w:date="2024-04-18T17:19:59Z"/>
                <w:sz w:val="16"/>
                <w:szCs w:val="16"/>
                <w:lang w:eastAsia="zh-CN"/>
              </w:rPr>
            </w:pPr>
            <w:ins w:id="660" w:author="Jingjing Chen_CMCC" w:date="2024-04-18T17:19:59Z">
              <w:r>
                <w:rPr>
                  <w:sz w:val="16"/>
                  <w:szCs w:val="16"/>
                  <w:lang w:eastAsia="zh-CN"/>
                </w:rPr>
                <w:t>T3</w:t>
              </w:r>
            </w:ins>
          </w:p>
        </w:tc>
        <w:tc>
          <w:tcPr>
            <w:tcW w:w="546" w:type="dxa"/>
            <w:tcBorders>
              <w:top w:val="single" w:color="auto" w:sz="4" w:space="0"/>
              <w:left w:val="single" w:color="auto" w:sz="4" w:space="0"/>
              <w:bottom w:val="single" w:color="auto" w:sz="4" w:space="0"/>
              <w:right w:val="single" w:color="auto" w:sz="4" w:space="0"/>
            </w:tcBorders>
          </w:tcPr>
          <w:p>
            <w:pPr>
              <w:pStyle w:val="75"/>
              <w:rPr>
                <w:ins w:id="661" w:author="Jingjing Chen_CMCC" w:date="2024-04-18T17:19:59Z"/>
                <w:sz w:val="16"/>
                <w:szCs w:val="16"/>
                <w:lang w:eastAsia="zh-CN"/>
              </w:rPr>
            </w:pPr>
            <w:ins w:id="662" w:author="Jingjing Chen_CMCC" w:date="2024-04-18T17:19:59Z">
              <w:r>
                <w:rPr>
                  <w:sz w:val="16"/>
                  <w:szCs w:val="16"/>
                  <w:lang w:eastAsia="zh-CN"/>
                </w:rPr>
                <w:t>T1</w:t>
              </w:r>
            </w:ins>
          </w:p>
        </w:tc>
        <w:tc>
          <w:tcPr>
            <w:tcW w:w="656" w:type="dxa"/>
            <w:tcBorders>
              <w:top w:val="single" w:color="auto" w:sz="4" w:space="0"/>
              <w:left w:val="single" w:color="auto" w:sz="4" w:space="0"/>
              <w:bottom w:val="single" w:color="auto" w:sz="4" w:space="0"/>
              <w:right w:val="single" w:color="auto" w:sz="4" w:space="0"/>
            </w:tcBorders>
          </w:tcPr>
          <w:p>
            <w:pPr>
              <w:pStyle w:val="75"/>
              <w:rPr>
                <w:ins w:id="663" w:author="Jingjing Chen_CMCC" w:date="2024-04-18T17:19:59Z"/>
                <w:sz w:val="16"/>
                <w:szCs w:val="16"/>
                <w:lang w:eastAsia="zh-CN"/>
              </w:rPr>
            </w:pPr>
            <w:ins w:id="664" w:author="Jingjing Chen_CMCC" w:date="2024-04-18T17:19:59Z">
              <w:r>
                <w:rPr>
                  <w:rFonts w:hint="eastAsia"/>
                  <w:sz w:val="16"/>
                  <w:szCs w:val="16"/>
                  <w:lang w:eastAsia="zh-CN"/>
                </w:rPr>
                <w:t>T</w:t>
              </w:r>
            </w:ins>
            <w:ins w:id="665" w:author="Jingjing Chen_CMCC" w:date="2024-04-18T17:19:59Z">
              <w:r>
                <w:rPr>
                  <w:sz w:val="16"/>
                  <w:szCs w:val="16"/>
                  <w:lang w:eastAsia="zh-CN"/>
                </w:rPr>
                <w:t>2</w:t>
              </w:r>
            </w:ins>
          </w:p>
        </w:tc>
        <w:tc>
          <w:tcPr>
            <w:tcW w:w="692" w:type="dxa"/>
            <w:tcBorders>
              <w:top w:val="single" w:color="auto" w:sz="4" w:space="0"/>
              <w:left w:val="single" w:color="auto" w:sz="4" w:space="0"/>
              <w:bottom w:val="single" w:color="auto" w:sz="4" w:space="0"/>
              <w:right w:val="single" w:color="auto" w:sz="4" w:space="0"/>
            </w:tcBorders>
          </w:tcPr>
          <w:p>
            <w:pPr>
              <w:pStyle w:val="75"/>
              <w:rPr>
                <w:ins w:id="666" w:author="Jingjing Chen_CMCC" w:date="2024-04-18T17:19:59Z"/>
                <w:sz w:val="16"/>
                <w:szCs w:val="16"/>
                <w:lang w:eastAsia="zh-CN"/>
              </w:rPr>
            </w:pPr>
            <w:ins w:id="667" w:author="Jingjing Chen_CMCC" w:date="2024-04-18T17:19:59Z">
              <w:r>
                <w:rPr>
                  <w:sz w:val="16"/>
                  <w:szCs w:val="16"/>
                  <w:lang w:eastAsia="zh-CN"/>
                </w:rPr>
                <w:t>T3</w:t>
              </w:r>
            </w:ins>
          </w:p>
        </w:tc>
        <w:tc>
          <w:tcPr>
            <w:tcW w:w="730" w:type="dxa"/>
            <w:tcBorders>
              <w:top w:val="single" w:color="auto" w:sz="4" w:space="0"/>
              <w:left w:val="single" w:color="auto" w:sz="4" w:space="0"/>
              <w:bottom w:val="single" w:color="auto" w:sz="4" w:space="0"/>
              <w:right w:val="single" w:color="auto" w:sz="4" w:space="0"/>
            </w:tcBorders>
          </w:tcPr>
          <w:p>
            <w:pPr>
              <w:pStyle w:val="75"/>
              <w:rPr>
                <w:ins w:id="668" w:author="Jingjing Chen_CMCC" w:date="2024-04-18T17:19:59Z"/>
                <w:rFonts w:hint="default"/>
                <w:sz w:val="16"/>
                <w:szCs w:val="16"/>
                <w:lang w:val="en-US" w:eastAsia="zh-CN"/>
              </w:rPr>
            </w:pPr>
            <w:ins w:id="669" w:author="Jingjing Chen_CMCC" w:date="2024-04-18T17:19:59Z">
              <w:r>
                <w:rPr>
                  <w:rFonts w:hint="eastAsia"/>
                  <w:sz w:val="16"/>
                  <w:szCs w:val="16"/>
                  <w:lang w:val="en-US" w:eastAsia="zh-CN"/>
                </w:rPr>
                <w:t>T1</w:t>
              </w:r>
            </w:ins>
          </w:p>
        </w:tc>
        <w:tc>
          <w:tcPr>
            <w:tcW w:w="532" w:type="dxa"/>
            <w:tcBorders>
              <w:top w:val="single" w:color="auto" w:sz="4" w:space="0"/>
              <w:left w:val="single" w:color="auto" w:sz="4" w:space="0"/>
              <w:bottom w:val="single" w:color="auto" w:sz="4" w:space="0"/>
              <w:right w:val="single" w:color="auto" w:sz="4" w:space="0"/>
            </w:tcBorders>
          </w:tcPr>
          <w:p>
            <w:pPr>
              <w:pStyle w:val="75"/>
              <w:rPr>
                <w:ins w:id="670" w:author="Jingjing Chen_CMCC" w:date="2024-04-18T17:19:59Z"/>
                <w:rFonts w:hint="default"/>
                <w:sz w:val="16"/>
                <w:szCs w:val="16"/>
                <w:lang w:val="en-US" w:eastAsia="zh-CN"/>
              </w:rPr>
            </w:pPr>
            <w:ins w:id="671" w:author="Jingjing Chen_CMCC" w:date="2024-04-18T17:19:59Z">
              <w:r>
                <w:rPr>
                  <w:rFonts w:hint="eastAsia"/>
                  <w:sz w:val="16"/>
                  <w:szCs w:val="16"/>
                  <w:lang w:val="en-US" w:eastAsia="zh-CN"/>
                </w:rPr>
                <w:t>T2</w:t>
              </w:r>
            </w:ins>
          </w:p>
        </w:tc>
        <w:tc>
          <w:tcPr>
            <w:tcW w:w="632" w:type="dxa"/>
            <w:tcBorders>
              <w:top w:val="single" w:color="auto" w:sz="4" w:space="0"/>
              <w:left w:val="single" w:color="auto" w:sz="4" w:space="0"/>
              <w:bottom w:val="single" w:color="auto" w:sz="4" w:space="0"/>
              <w:right w:val="single" w:color="auto" w:sz="4" w:space="0"/>
            </w:tcBorders>
          </w:tcPr>
          <w:p>
            <w:pPr>
              <w:pStyle w:val="75"/>
              <w:rPr>
                <w:ins w:id="672" w:author="Jingjing Chen_CMCC" w:date="2024-04-18T17:19:59Z"/>
                <w:rFonts w:hint="default"/>
                <w:sz w:val="16"/>
                <w:szCs w:val="16"/>
                <w:lang w:val="en-US" w:eastAsia="zh-CN"/>
              </w:rPr>
            </w:pPr>
            <w:ins w:id="673" w:author="Jingjing Chen_CMCC" w:date="2024-04-18T17:19:59Z">
              <w:r>
                <w:rPr>
                  <w:rFonts w:hint="eastAsia"/>
                  <w:sz w:val="16"/>
                  <w:szCs w:val="16"/>
                  <w:lang w:val="en-US" w:eastAsia="zh-CN"/>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4"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675" w:author="Jingjing Chen_CMCC" w:date="2024-04-18T17:19:59Z"/>
                <w:sz w:val="16"/>
                <w:szCs w:val="16"/>
                <w:lang w:eastAsia="zh-CN"/>
              </w:rPr>
            </w:pPr>
            <w:ins w:id="676" w:author="Jingjing Chen_CMCC" w:date="2024-04-18T17:19:59Z">
              <w:r>
                <w:rPr>
                  <w:sz w:val="16"/>
                  <w:szCs w:val="16"/>
                  <w:lang w:eastAsia="zh-CN"/>
                </w:rPr>
                <w:t>TDD configuration</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677"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678" w:author="Jingjing Chen_CMCC" w:date="2024-04-18T17:19:59Z"/>
                <w:rFonts w:cs="v4.2.0"/>
                <w:sz w:val="16"/>
                <w:szCs w:val="16"/>
                <w:lang w:eastAsia="zh-CN"/>
              </w:rPr>
            </w:pPr>
            <w:ins w:id="679"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680" w:author="Jingjing Chen_CMCC" w:date="2024-04-18T17:19:59Z"/>
                <w:rFonts w:cs="v4.2.0"/>
                <w:sz w:val="16"/>
                <w:szCs w:val="16"/>
                <w:lang w:eastAsia="zh-CN"/>
              </w:rPr>
            </w:pPr>
            <w:ins w:id="681" w:author="Jingjing Chen_CMCC" w:date="2024-04-18T17:19:59Z">
              <w:r>
                <w:rPr>
                  <w:sz w:val="16"/>
                  <w:szCs w:val="16"/>
                  <w:lang w:eastAsia="ja-JP"/>
                </w:rPr>
                <w:t>N/A</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682" w:author="Jingjing Chen_CMCC" w:date="2024-04-18T17:19:59Z"/>
                <w:rFonts w:cs="v4.2.0"/>
                <w:sz w:val="16"/>
                <w:szCs w:val="16"/>
                <w:lang w:eastAsia="zh-CN"/>
              </w:rPr>
            </w:pPr>
            <w:ins w:id="683" w:author="Jingjing Chen_CMCC" w:date="2024-04-18T17:19:59Z">
              <w:r>
                <w:rPr>
                  <w:sz w:val="16"/>
                  <w:szCs w:val="16"/>
                  <w:lang w:eastAsia="ja-JP"/>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684" w:author="Jingjing Chen_CMCC" w:date="2024-04-18T17:19:59Z"/>
                <w:sz w:val="16"/>
                <w:szCs w:val="16"/>
                <w:lang w:eastAsia="ja-JP"/>
              </w:rPr>
            </w:pPr>
            <w:ins w:id="685" w:author="Jingjing Chen_CMCC" w:date="2024-04-18T17:19:59Z">
              <w:r>
                <w:rPr>
                  <w:sz w:val="16"/>
                  <w:szCs w:val="16"/>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6" w:author="Jingjing Chen_CMCC" w:date="2024-04-18T17:19:59Z"/>
        </w:trPr>
        <w:tc>
          <w:tcPr>
            <w:tcW w:w="1133" w:type="dxa"/>
            <w:tcBorders>
              <w:top w:val="nil"/>
              <w:left w:val="single" w:color="auto" w:sz="4" w:space="0"/>
              <w:bottom w:val="nil"/>
              <w:right w:val="single" w:color="auto" w:sz="4" w:space="0"/>
            </w:tcBorders>
            <w:shd w:val="clear" w:color="auto" w:fill="auto"/>
          </w:tcPr>
          <w:p>
            <w:pPr>
              <w:pStyle w:val="77"/>
              <w:rPr>
                <w:ins w:id="687" w:author="Jingjing Chen_CMCC" w:date="2024-04-18T17:19:59Z"/>
                <w:sz w:val="16"/>
                <w:szCs w:val="16"/>
                <w:lang w:eastAsia="zh-CN"/>
              </w:rPr>
            </w:pPr>
          </w:p>
        </w:tc>
        <w:tc>
          <w:tcPr>
            <w:tcW w:w="854" w:type="dxa"/>
            <w:tcBorders>
              <w:top w:val="nil"/>
              <w:left w:val="single" w:color="auto" w:sz="4" w:space="0"/>
              <w:bottom w:val="nil"/>
              <w:right w:val="single" w:color="auto" w:sz="4" w:space="0"/>
            </w:tcBorders>
            <w:shd w:val="clear" w:color="auto" w:fill="auto"/>
          </w:tcPr>
          <w:p>
            <w:pPr>
              <w:pStyle w:val="76"/>
              <w:rPr>
                <w:ins w:id="688"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689" w:author="Jingjing Chen_CMCC" w:date="2024-04-18T17:19:59Z"/>
                <w:rFonts w:cs="v4.2.0"/>
                <w:sz w:val="16"/>
                <w:szCs w:val="16"/>
                <w:lang w:eastAsia="zh-CN"/>
              </w:rPr>
            </w:pPr>
            <w:ins w:id="690"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691" w:author="Jingjing Chen_CMCC" w:date="2024-04-18T17:19:59Z"/>
                <w:rFonts w:cs="v4.2.0"/>
                <w:sz w:val="16"/>
                <w:szCs w:val="16"/>
                <w:lang w:eastAsia="zh-CN"/>
              </w:rPr>
            </w:pPr>
            <w:ins w:id="692" w:author="Jingjing Chen_CMCC" w:date="2024-04-18T17:19:59Z">
              <w:r>
                <w:rPr>
                  <w:sz w:val="16"/>
                  <w:szCs w:val="16"/>
                  <w:lang w:eastAsia="ja-JP"/>
                </w:rPr>
                <w:t>TDDConf.1.1</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693" w:author="Jingjing Chen_CMCC" w:date="2024-04-18T17:19:59Z"/>
                <w:rFonts w:cs="v4.2.0"/>
                <w:sz w:val="16"/>
                <w:szCs w:val="16"/>
                <w:lang w:eastAsia="zh-CN"/>
              </w:rPr>
            </w:pPr>
            <w:ins w:id="694" w:author="Jingjing Chen_CMCC" w:date="2024-04-18T17:19:59Z">
              <w:r>
                <w:rPr>
                  <w:sz w:val="16"/>
                  <w:szCs w:val="16"/>
                  <w:lang w:eastAsia="ja-JP"/>
                </w:rPr>
                <w:t>TDDConf.1.1</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695" w:author="Jingjing Chen_CMCC" w:date="2024-04-18T17:19:59Z"/>
                <w:sz w:val="16"/>
                <w:szCs w:val="16"/>
                <w:lang w:eastAsia="ja-JP"/>
              </w:rPr>
            </w:pPr>
            <w:ins w:id="696" w:author="Jingjing Chen_CMCC" w:date="2024-04-18T17:19:59Z">
              <w:r>
                <w:rPr>
                  <w:sz w:val="16"/>
                  <w:szCs w:val="16"/>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97"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698" w:author="Jingjing Chen_CMCC" w:date="2024-04-18T17:19:59Z"/>
                <w:sz w:val="16"/>
                <w:szCs w:val="16"/>
                <w:lang w:eastAsia="zh-CN"/>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699"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00" w:author="Jingjing Chen_CMCC" w:date="2024-04-18T17:19:59Z"/>
                <w:rFonts w:cs="v4.2.0"/>
                <w:sz w:val="16"/>
                <w:szCs w:val="16"/>
                <w:lang w:eastAsia="zh-CN"/>
              </w:rPr>
            </w:pPr>
            <w:ins w:id="701"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02" w:author="Jingjing Chen_CMCC" w:date="2024-04-18T17:19:59Z"/>
                <w:rFonts w:cs="v4.2.0"/>
                <w:sz w:val="16"/>
                <w:szCs w:val="16"/>
                <w:lang w:eastAsia="zh-CN"/>
              </w:rPr>
            </w:pPr>
            <w:ins w:id="703" w:author="Jingjing Chen_CMCC" w:date="2024-04-18T17:19:59Z">
              <w:r>
                <w:rPr>
                  <w:sz w:val="16"/>
                  <w:szCs w:val="16"/>
                  <w:lang w:eastAsia="ja-JP"/>
                </w:rPr>
                <w:t>TDDConf.2.1</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04" w:author="Jingjing Chen_CMCC" w:date="2024-04-18T17:19:59Z"/>
                <w:rFonts w:cs="v4.2.0"/>
                <w:sz w:val="16"/>
                <w:szCs w:val="16"/>
                <w:lang w:eastAsia="zh-CN"/>
              </w:rPr>
            </w:pPr>
            <w:ins w:id="705" w:author="Jingjing Chen_CMCC" w:date="2024-04-18T17:19:59Z">
              <w:r>
                <w:rPr>
                  <w:sz w:val="16"/>
                  <w:szCs w:val="16"/>
                  <w:lang w:eastAsia="ja-JP"/>
                </w:rPr>
                <w:t>TDDConf.2.1</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06" w:author="Jingjing Chen_CMCC" w:date="2024-04-18T17:19:59Z"/>
                <w:sz w:val="16"/>
                <w:szCs w:val="16"/>
                <w:lang w:eastAsia="ja-JP"/>
              </w:rPr>
            </w:pPr>
            <w:ins w:id="707" w:author="Jingjing Chen_CMCC" w:date="2024-04-18T17:19:59Z">
              <w:r>
                <w:rPr>
                  <w:sz w:val="16"/>
                  <w:szCs w:val="16"/>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709" w:author="Jingjing Chen_CMCC" w:date="2024-04-18T17:19:59Z"/>
                <w:sz w:val="16"/>
                <w:szCs w:val="16"/>
                <w:lang w:eastAsia="zh-CN"/>
              </w:rPr>
            </w:pPr>
            <w:ins w:id="710" w:author="Jingjing Chen_CMCC" w:date="2024-04-18T17:19:59Z">
              <w:r>
                <w:rPr>
                  <w:sz w:val="16"/>
                  <w:szCs w:val="16"/>
                </w:rPr>
                <w:t>PDSCH RMC configuration</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711" w:author="Jingjing Chen_CMCC" w:date="2024-04-18T17:19:59Z"/>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12" w:author="Jingjing Chen_CMCC" w:date="2024-04-18T17:19:59Z"/>
                <w:rFonts w:cs="v4.2.0"/>
                <w:sz w:val="16"/>
                <w:szCs w:val="16"/>
                <w:lang w:eastAsia="zh-CN"/>
              </w:rPr>
            </w:pPr>
            <w:ins w:id="713"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14" w:author="Jingjing Chen_CMCC" w:date="2024-04-18T17:19:59Z"/>
                <w:rFonts w:cs="v4.2.0"/>
                <w:sz w:val="16"/>
                <w:szCs w:val="16"/>
                <w:lang w:eastAsia="zh-CN"/>
              </w:rPr>
            </w:pPr>
            <w:ins w:id="715" w:author="Jingjing Chen_CMCC" w:date="2024-04-18T17:19:59Z">
              <w:r>
                <w:rPr>
                  <w:rFonts w:cs="v4.2.0"/>
                  <w:sz w:val="16"/>
                  <w:szCs w:val="16"/>
                  <w:lang w:eastAsia="zh-CN"/>
                </w:rPr>
                <w:t>SR.1.1 FDD</w:t>
              </w:r>
            </w:ins>
          </w:p>
        </w:tc>
        <w:tc>
          <w:tcPr>
            <w:tcW w:w="1894" w:type="dxa"/>
            <w:gridSpan w:val="3"/>
            <w:tcBorders>
              <w:top w:val="single" w:color="auto" w:sz="4" w:space="0"/>
              <w:left w:val="single" w:color="auto" w:sz="4" w:space="0"/>
              <w:bottom w:val="nil"/>
              <w:right w:val="single" w:color="auto" w:sz="4" w:space="0"/>
            </w:tcBorders>
            <w:shd w:val="clear" w:color="auto" w:fill="auto"/>
          </w:tcPr>
          <w:p>
            <w:pPr>
              <w:pStyle w:val="76"/>
              <w:rPr>
                <w:ins w:id="716" w:author="Jingjing Chen_CMCC" w:date="2024-04-18T17:19:59Z"/>
                <w:rFonts w:cs="v4.2.0"/>
                <w:sz w:val="16"/>
                <w:szCs w:val="16"/>
                <w:lang w:eastAsia="zh-CN"/>
              </w:rPr>
            </w:pPr>
            <w:ins w:id="717"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nil"/>
              <w:right w:val="single" w:color="auto" w:sz="4" w:space="0"/>
            </w:tcBorders>
            <w:shd w:val="clear" w:color="auto" w:fill="auto"/>
            <w:vAlign w:val="top"/>
          </w:tcPr>
          <w:p>
            <w:pPr>
              <w:pStyle w:val="76"/>
              <w:rPr>
                <w:ins w:id="718" w:author="Jingjing Chen_CMCC" w:date="2024-04-18T17:19:59Z"/>
                <w:rFonts w:cs="v4.2.0"/>
                <w:sz w:val="16"/>
                <w:szCs w:val="16"/>
                <w:lang w:eastAsia="zh-CN"/>
              </w:rPr>
            </w:pPr>
            <w:ins w:id="719"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20" w:author="Jingjing Chen_CMCC" w:date="2024-04-18T17:19:59Z"/>
        </w:trPr>
        <w:tc>
          <w:tcPr>
            <w:tcW w:w="1133" w:type="dxa"/>
            <w:tcBorders>
              <w:top w:val="nil"/>
              <w:left w:val="single" w:color="auto" w:sz="4" w:space="0"/>
              <w:bottom w:val="nil"/>
              <w:right w:val="single" w:color="auto" w:sz="4" w:space="0"/>
            </w:tcBorders>
            <w:shd w:val="clear" w:color="auto" w:fill="auto"/>
          </w:tcPr>
          <w:p>
            <w:pPr>
              <w:pStyle w:val="77"/>
              <w:rPr>
                <w:ins w:id="721" w:author="Jingjing Chen_CMCC" w:date="2024-04-18T17:19:59Z"/>
                <w:sz w:val="16"/>
                <w:szCs w:val="16"/>
                <w:lang w:eastAsia="zh-CN"/>
              </w:rPr>
            </w:pPr>
          </w:p>
        </w:tc>
        <w:tc>
          <w:tcPr>
            <w:tcW w:w="854" w:type="dxa"/>
            <w:tcBorders>
              <w:top w:val="nil"/>
              <w:left w:val="single" w:color="auto" w:sz="4" w:space="0"/>
              <w:bottom w:val="nil"/>
              <w:right w:val="single" w:color="auto" w:sz="4" w:space="0"/>
            </w:tcBorders>
            <w:shd w:val="clear" w:color="auto" w:fill="auto"/>
          </w:tcPr>
          <w:p>
            <w:pPr>
              <w:pStyle w:val="76"/>
              <w:rPr>
                <w:ins w:id="722" w:author="Jingjing Chen_CMCC" w:date="2024-04-18T17:19:59Z"/>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23" w:author="Jingjing Chen_CMCC" w:date="2024-04-18T17:19:59Z"/>
                <w:rFonts w:cs="v4.2.0"/>
                <w:sz w:val="16"/>
                <w:szCs w:val="16"/>
                <w:lang w:eastAsia="zh-CN"/>
              </w:rPr>
            </w:pPr>
            <w:ins w:id="724"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25" w:author="Jingjing Chen_CMCC" w:date="2024-04-18T17:19:59Z"/>
                <w:rFonts w:cs="v4.2.0"/>
                <w:sz w:val="16"/>
                <w:szCs w:val="16"/>
                <w:lang w:eastAsia="zh-CN"/>
              </w:rPr>
            </w:pPr>
            <w:ins w:id="726" w:author="Jingjing Chen_CMCC" w:date="2024-04-18T17:19:59Z">
              <w:r>
                <w:rPr>
                  <w:rFonts w:cs="v4.2.0"/>
                  <w:sz w:val="16"/>
                  <w:szCs w:val="16"/>
                  <w:lang w:eastAsia="zh-CN"/>
                </w:rPr>
                <w:t>SR.1.1 TDD</w:t>
              </w:r>
            </w:ins>
          </w:p>
        </w:tc>
        <w:tc>
          <w:tcPr>
            <w:tcW w:w="1894" w:type="dxa"/>
            <w:gridSpan w:val="3"/>
            <w:tcBorders>
              <w:top w:val="nil"/>
              <w:left w:val="single" w:color="auto" w:sz="4" w:space="0"/>
              <w:bottom w:val="nil"/>
              <w:right w:val="single" w:color="auto" w:sz="4" w:space="0"/>
            </w:tcBorders>
            <w:shd w:val="clear" w:color="auto" w:fill="auto"/>
          </w:tcPr>
          <w:p>
            <w:pPr>
              <w:pStyle w:val="76"/>
              <w:rPr>
                <w:ins w:id="727" w:author="Jingjing Chen_CMCC" w:date="2024-04-18T17:19:59Z"/>
                <w:rFonts w:cs="v4.2.0"/>
                <w:sz w:val="16"/>
                <w:szCs w:val="16"/>
                <w:lang w:eastAsia="zh-CN"/>
              </w:rPr>
            </w:pPr>
          </w:p>
        </w:tc>
        <w:tc>
          <w:tcPr>
            <w:tcW w:w="1894" w:type="dxa"/>
            <w:gridSpan w:val="3"/>
            <w:tcBorders>
              <w:top w:val="nil"/>
              <w:left w:val="single" w:color="auto" w:sz="4" w:space="0"/>
              <w:bottom w:val="nil"/>
              <w:right w:val="single" w:color="auto" w:sz="4" w:space="0"/>
            </w:tcBorders>
            <w:shd w:val="clear" w:color="auto" w:fill="auto"/>
            <w:vAlign w:val="top"/>
          </w:tcPr>
          <w:p>
            <w:pPr>
              <w:pStyle w:val="76"/>
              <w:rPr>
                <w:ins w:id="728" w:author="Jingjing Chen_CMCC" w:date="2024-04-18T17:19:59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29"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730" w:author="Jingjing Chen_CMCC" w:date="2024-04-18T17:19:59Z"/>
                <w:sz w:val="16"/>
                <w:szCs w:val="16"/>
                <w:lang w:eastAsia="zh-CN"/>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731" w:author="Jingjing Chen_CMCC" w:date="2024-04-18T17:19:59Z"/>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32" w:author="Jingjing Chen_CMCC" w:date="2024-04-18T17:19:59Z"/>
                <w:rFonts w:cs="v4.2.0"/>
                <w:sz w:val="16"/>
                <w:szCs w:val="16"/>
                <w:lang w:eastAsia="zh-CN"/>
              </w:rPr>
            </w:pPr>
            <w:ins w:id="733"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34" w:author="Jingjing Chen_CMCC" w:date="2024-04-18T17:19:59Z"/>
                <w:rFonts w:cs="v4.2.0"/>
                <w:sz w:val="16"/>
                <w:szCs w:val="16"/>
                <w:lang w:eastAsia="zh-CN"/>
              </w:rPr>
            </w:pPr>
            <w:ins w:id="735" w:author="Jingjing Chen_CMCC" w:date="2024-04-18T17:19:59Z">
              <w:r>
                <w:rPr>
                  <w:rFonts w:cs="v4.2.0"/>
                  <w:sz w:val="16"/>
                  <w:szCs w:val="16"/>
                  <w:lang w:eastAsia="zh-CN"/>
                </w:rPr>
                <w:t>SR.2.1 TDD</w:t>
              </w:r>
            </w:ins>
          </w:p>
        </w:tc>
        <w:tc>
          <w:tcPr>
            <w:tcW w:w="1894" w:type="dxa"/>
            <w:gridSpan w:val="3"/>
            <w:tcBorders>
              <w:top w:val="nil"/>
              <w:left w:val="single" w:color="auto" w:sz="4" w:space="0"/>
              <w:bottom w:val="single" w:color="auto" w:sz="4" w:space="0"/>
              <w:right w:val="single" w:color="auto" w:sz="4" w:space="0"/>
            </w:tcBorders>
            <w:shd w:val="clear" w:color="auto" w:fill="auto"/>
          </w:tcPr>
          <w:p>
            <w:pPr>
              <w:pStyle w:val="76"/>
              <w:rPr>
                <w:ins w:id="736" w:author="Jingjing Chen_CMCC" w:date="2024-04-18T17:19:59Z"/>
                <w:rFonts w:cs="v4.2.0"/>
                <w:sz w:val="16"/>
                <w:szCs w:val="16"/>
                <w:lang w:eastAsia="zh-CN"/>
              </w:rPr>
            </w:pPr>
          </w:p>
        </w:tc>
        <w:tc>
          <w:tcPr>
            <w:tcW w:w="1894" w:type="dxa"/>
            <w:gridSpan w:val="3"/>
            <w:tcBorders>
              <w:top w:val="nil"/>
              <w:left w:val="single" w:color="auto" w:sz="4" w:space="0"/>
              <w:bottom w:val="single" w:color="auto" w:sz="4" w:space="0"/>
              <w:right w:val="single" w:color="auto" w:sz="4" w:space="0"/>
            </w:tcBorders>
            <w:shd w:val="clear" w:color="auto" w:fill="auto"/>
            <w:vAlign w:val="top"/>
          </w:tcPr>
          <w:p>
            <w:pPr>
              <w:pStyle w:val="76"/>
              <w:rPr>
                <w:ins w:id="737" w:author="Jingjing Chen_CMCC" w:date="2024-04-18T17:19:59Z"/>
                <w:rFonts w:cs="v4.2.0"/>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3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739" w:author="Jingjing Chen_CMCC" w:date="2024-04-18T17:19:59Z"/>
                <w:sz w:val="16"/>
                <w:szCs w:val="16"/>
                <w:lang w:eastAsia="zh-CN"/>
              </w:rPr>
            </w:pPr>
            <w:ins w:id="740" w:author="Jingjing Chen_CMCC" w:date="2024-04-18T17:19:59Z">
              <w:r>
                <w:rPr>
                  <w:sz w:val="16"/>
                  <w:szCs w:val="16"/>
                </w:rPr>
                <w:t>RMSI CORESET RMC configuration</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741"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42" w:author="Jingjing Chen_CMCC" w:date="2024-04-18T17:19:59Z"/>
                <w:rFonts w:cs="v4.2.0"/>
                <w:sz w:val="16"/>
                <w:szCs w:val="16"/>
                <w:lang w:eastAsia="zh-CN"/>
              </w:rPr>
            </w:pPr>
            <w:ins w:id="743"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44" w:author="Jingjing Chen_CMCC" w:date="2024-04-18T17:19:59Z"/>
                <w:rFonts w:cs="v4.2.0"/>
                <w:sz w:val="16"/>
                <w:szCs w:val="16"/>
                <w:lang w:eastAsia="zh-CN"/>
              </w:rPr>
            </w:pPr>
            <w:ins w:id="745" w:author="Jingjing Chen_CMCC" w:date="2024-04-18T17:19:59Z">
              <w:r>
                <w:rPr>
                  <w:rFonts w:cs="v4.2.0"/>
                  <w:sz w:val="16"/>
                  <w:szCs w:val="16"/>
                  <w:lang w:eastAsia="zh-CN"/>
                </w:rPr>
                <w:t>CR.1.1 FDD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46" w:author="Jingjing Chen_CMCC" w:date="2024-04-18T17:19:59Z"/>
                <w:rFonts w:cs="v4.2.0"/>
                <w:sz w:val="16"/>
                <w:szCs w:val="16"/>
                <w:lang w:eastAsia="zh-CN"/>
              </w:rPr>
            </w:pPr>
            <w:ins w:id="747"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48" w:author="Jingjing Chen_CMCC" w:date="2024-04-18T17:19:59Z"/>
                <w:rFonts w:cs="v4.2.0"/>
                <w:sz w:val="16"/>
                <w:szCs w:val="16"/>
                <w:lang w:eastAsia="zh-CN"/>
              </w:rPr>
            </w:pPr>
            <w:ins w:id="749"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50" w:author="Jingjing Chen_CMCC" w:date="2024-04-18T17:19:59Z"/>
        </w:trPr>
        <w:tc>
          <w:tcPr>
            <w:tcW w:w="1133" w:type="dxa"/>
            <w:tcBorders>
              <w:top w:val="nil"/>
              <w:left w:val="single" w:color="auto" w:sz="4" w:space="0"/>
              <w:bottom w:val="nil"/>
              <w:right w:val="single" w:color="auto" w:sz="4" w:space="0"/>
            </w:tcBorders>
            <w:shd w:val="clear" w:color="auto" w:fill="auto"/>
          </w:tcPr>
          <w:p>
            <w:pPr>
              <w:pStyle w:val="77"/>
              <w:rPr>
                <w:ins w:id="751" w:author="Jingjing Chen_CMCC" w:date="2024-04-18T17:19:59Z"/>
                <w:sz w:val="16"/>
                <w:szCs w:val="16"/>
                <w:lang w:eastAsia="zh-CN"/>
              </w:rPr>
            </w:pPr>
          </w:p>
        </w:tc>
        <w:tc>
          <w:tcPr>
            <w:tcW w:w="854" w:type="dxa"/>
            <w:tcBorders>
              <w:top w:val="nil"/>
              <w:left w:val="single" w:color="auto" w:sz="4" w:space="0"/>
              <w:bottom w:val="nil"/>
              <w:right w:val="single" w:color="auto" w:sz="4" w:space="0"/>
            </w:tcBorders>
            <w:shd w:val="clear" w:color="auto" w:fill="auto"/>
          </w:tcPr>
          <w:p>
            <w:pPr>
              <w:pStyle w:val="76"/>
              <w:rPr>
                <w:ins w:id="752"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53" w:author="Jingjing Chen_CMCC" w:date="2024-04-18T17:19:59Z"/>
                <w:rFonts w:cs="v4.2.0"/>
                <w:sz w:val="16"/>
                <w:szCs w:val="16"/>
                <w:lang w:eastAsia="zh-CN"/>
              </w:rPr>
            </w:pPr>
            <w:ins w:id="754"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55" w:author="Jingjing Chen_CMCC" w:date="2024-04-18T17:19:59Z"/>
                <w:rFonts w:cs="v4.2.0"/>
                <w:sz w:val="16"/>
                <w:szCs w:val="16"/>
                <w:lang w:eastAsia="zh-CN"/>
              </w:rPr>
            </w:pPr>
            <w:ins w:id="756" w:author="Jingjing Chen_CMCC" w:date="2024-04-18T17:19:59Z">
              <w:r>
                <w:rPr>
                  <w:rFonts w:cs="v4.2.0"/>
                  <w:sz w:val="16"/>
                  <w:szCs w:val="16"/>
                  <w:lang w:eastAsia="zh-CN"/>
                </w:rPr>
                <w:t>CR.1.1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57" w:author="Jingjing Chen_CMCC" w:date="2024-04-18T17:19:59Z"/>
                <w:rFonts w:cs="v4.2.0"/>
                <w:sz w:val="16"/>
                <w:szCs w:val="16"/>
                <w:lang w:eastAsia="zh-CN"/>
              </w:rPr>
            </w:pPr>
            <w:ins w:id="758"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59" w:author="Jingjing Chen_CMCC" w:date="2024-04-18T17:19:59Z"/>
                <w:rFonts w:cs="v4.2.0"/>
                <w:sz w:val="16"/>
                <w:szCs w:val="16"/>
                <w:lang w:eastAsia="zh-CN"/>
              </w:rPr>
            </w:pPr>
            <w:ins w:id="760"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61"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762" w:author="Jingjing Chen_CMCC" w:date="2024-04-18T17:19:59Z"/>
                <w:sz w:val="16"/>
                <w:szCs w:val="16"/>
                <w:lang w:eastAsia="zh-CN"/>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763"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64" w:author="Jingjing Chen_CMCC" w:date="2024-04-18T17:19:59Z"/>
                <w:rFonts w:cs="v4.2.0"/>
                <w:sz w:val="16"/>
                <w:szCs w:val="16"/>
                <w:lang w:eastAsia="zh-CN"/>
              </w:rPr>
            </w:pPr>
            <w:ins w:id="765"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66" w:author="Jingjing Chen_CMCC" w:date="2024-04-18T17:19:59Z"/>
                <w:rFonts w:cs="v4.2.0"/>
                <w:sz w:val="16"/>
                <w:szCs w:val="16"/>
                <w:lang w:eastAsia="zh-CN"/>
              </w:rPr>
            </w:pPr>
            <w:ins w:id="767" w:author="Jingjing Chen_CMCC" w:date="2024-04-18T17:19:59Z">
              <w:r>
                <w:rPr>
                  <w:rFonts w:cs="v4.2.0"/>
                  <w:sz w:val="16"/>
                  <w:szCs w:val="16"/>
                  <w:lang w:eastAsia="zh-CN"/>
                </w:rPr>
                <w:t>CR.2.1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68" w:author="Jingjing Chen_CMCC" w:date="2024-04-18T17:19:59Z"/>
                <w:rFonts w:cs="v4.2.0"/>
                <w:sz w:val="16"/>
                <w:szCs w:val="16"/>
                <w:lang w:eastAsia="zh-CN"/>
              </w:rPr>
            </w:pPr>
            <w:ins w:id="769"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70" w:author="Jingjing Chen_CMCC" w:date="2024-04-18T17:19:59Z"/>
                <w:rFonts w:cs="v4.2.0"/>
                <w:sz w:val="16"/>
                <w:szCs w:val="16"/>
                <w:lang w:eastAsia="zh-CN"/>
              </w:rPr>
            </w:pPr>
            <w:ins w:id="771"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72"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773" w:author="Jingjing Chen_CMCC" w:date="2024-04-18T17:19:59Z"/>
                <w:sz w:val="16"/>
                <w:szCs w:val="16"/>
                <w:lang w:eastAsia="zh-CN"/>
              </w:rPr>
            </w:pPr>
            <w:ins w:id="774" w:author="Jingjing Chen_CMCC" w:date="2024-04-18T17:19:59Z">
              <w:r>
                <w:rPr>
                  <w:sz w:val="16"/>
                  <w:szCs w:val="16"/>
                  <w:lang w:eastAsia="zh-CN"/>
                </w:rPr>
                <w:t>Dedicated CORESET RMC configuration</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775"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76" w:author="Jingjing Chen_CMCC" w:date="2024-04-18T17:19:59Z"/>
                <w:rFonts w:cs="v4.2.0"/>
                <w:sz w:val="16"/>
                <w:szCs w:val="16"/>
                <w:lang w:eastAsia="zh-CN"/>
              </w:rPr>
            </w:pPr>
            <w:ins w:id="777"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78" w:author="Jingjing Chen_CMCC" w:date="2024-04-18T17:19:59Z"/>
                <w:rFonts w:cs="v4.2.0"/>
                <w:sz w:val="16"/>
                <w:szCs w:val="16"/>
                <w:lang w:eastAsia="zh-CN"/>
              </w:rPr>
            </w:pPr>
            <w:ins w:id="779" w:author="Jingjing Chen_CMCC" w:date="2024-04-18T17:19:59Z">
              <w:r>
                <w:rPr>
                  <w:rFonts w:cs="v4.2.0"/>
                  <w:sz w:val="16"/>
                  <w:szCs w:val="16"/>
                  <w:lang w:eastAsia="zh-CN"/>
                </w:rPr>
                <w:t>CCR.1.2 FDD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80" w:author="Jingjing Chen_CMCC" w:date="2024-04-18T17:19:59Z"/>
                <w:rFonts w:cs="v4.2.0"/>
                <w:sz w:val="16"/>
                <w:szCs w:val="16"/>
                <w:lang w:eastAsia="zh-CN"/>
              </w:rPr>
            </w:pPr>
            <w:ins w:id="781"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82" w:author="Jingjing Chen_CMCC" w:date="2024-04-18T17:19:59Z"/>
                <w:rFonts w:cs="v4.2.0"/>
                <w:sz w:val="16"/>
                <w:szCs w:val="16"/>
                <w:lang w:eastAsia="zh-CN"/>
              </w:rPr>
            </w:pPr>
            <w:ins w:id="783"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84" w:author="Jingjing Chen_CMCC" w:date="2024-04-18T17:19:59Z"/>
        </w:trPr>
        <w:tc>
          <w:tcPr>
            <w:tcW w:w="1133" w:type="dxa"/>
            <w:tcBorders>
              <w:top w:val="nil"/>
              <w:left w:val="single" w:color="auto" w:sz="4" w:space="0"/>
              <w:bottom w:val="nil"/>
              <w:right w:val="single" w:color="auto" w:sz="4" w:space="0"/>
            </w:tcBorders>
            <w:shd w:val="clear" w:color="auto" w:fill="auto"/>
          </w:tcPr>
          <w:p>
            <w:pPr>
              <w:pStyle w:val="77"/>
              <w:rPr>
                <w:ins w:id="785" w:author="Jingjing Chen_CMCC" w:date="2024-04-18T17:19:59Z"/>
                <w:sz w:val="16"/>
                <w:szCs w:val="16"/>
                <w:lang w:eastAsia="zh-CN"/>
              </w:rPr>
            </w:pPr>
          </w:p>
        </w:tc>
        <w:tc>
          <w:tcPr>
            <w:tcW w:w="854" w:type="dxa"/>
            <w:tcBorders>
              <w:top w:val="nil"/>
              <w:left w:val="single" w:color="auto" w:sz="4" w:space="0"/>
              <w:bottom w:val="nil"/>
              <w:right w:val="single" w:color="auto" w:sz="4" w:space="0"/>
            </w:tcBorders>
            <w:shd w:val="clear" w:color="auto" w:fill="auto"/>
          </w:tcPr>
          <w:p>
            <w:pPr>
              <w:pStyle w:val="76"/>
              <w:rPr>
                <w:ins w:id="786"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87" w:author="Jingjing Chen_CMCC" w:date="2024-04-18T17:19:59Z"/>
                <w:rFonts w:cs="v4.2.0"/>
                <w:sz w:val="16"/>
                <w:szCs w:val="16"/>
                <w:lang w:eastAsia="zh-CN"/>
              </w:rPr>
            </w:pPr>
            <w:ins w:id="788"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789" w:author="Jingjing Chen_CMCC" w:date="2024-04-18T17:19:59Z"/>
                <w:rFonts w:cs="v4.2.0"/>
                <w:sz w:val="16"/>
                <w:szCs w:val="16"/>
                <w:lang w:eastAsia="zh-CN"/>
              </w:rPr>
            </w:pPr>
            <w:ins w:id="790" w:author="Jingjing Chen_CMCC" w:date="2024-04-18T17:19:59Z">
              <w:r>
                <w:rPr>
                  <w:rFonts w:cs="v4.2.0"/>
                  <w:sz w:val="16"/>
                  <w:szCs w:val="16"/>
                  <w:lang w:eastAsia="zh-CN"/>
                </w:rPr>
                <w:t>CCR.1.2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791" w:author="Jingjing Chen_CMCC" w:date="2024-04-18T17:19:59Z"/>
                <w:rFonts w:cs="v4.2.0"/>
                <w:sz w:val="16"/>
                <w:szCs w:val="16"/>
                <w:lang w:eastAsia="zh-CN"/>
              </w:rPr>
            </w:pPr>
            <w:ins w:id="792"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793" w:author="Jingjing Chen_CMCC" w:date="2024-04-18T17:19:59Z"/>
                <w:rFonts w:cs="v4.2.0"/>
                <w:sz w:val="16"/>
                <w:szCs w:val="16"/>
                <w:lang w:eastAsia="zh-CN"/>
              </w:rPr>
            </w:pPr>
            <w:ins w:id="794"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95"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796" w:author="Jingjing Chen_CMCC" w:date="2024-04-18T17:19:59Z"/>
                <w:sz w:val="16"/>
                <w:szCs w:val="16"/>
                <w:lang w:eastAsia="zh-CN"/>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797"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798" w:author="Jingjing Chen_CMCC" w:date="2024-04-18T17:19:59Z"/>
                <w:rFonts w:cs="v4.2.0"/>
                <w:sz w:val="16"/>
                <w:szCs w:val="16"/>
                <w:lang w:eastAsia="zh-CN"/>
              </w:rPr>
            </w:pPr>
            <w:ins w:id="799"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00" w:author="Jingjing Chen_CMCC" w:date="2024-04-18T17:19:59Z"/>
                <w:rFonts w:cs="v4.2.0"/>
                <w:sz w:val="16"/>
                <w:szCs w:val="16"/>
                <w:lang w:eastAsia="zh-CN"/>
              </w:rPr>
            </w:pPr>
            <w:ins w:id="801" w:author="Jingjing Chen_CMCC" w:date="2024-04-18T17:19:59Z">
              <w:r>
                <w:rPr>
                  <w:rFonts w:cs="v4.2.0"/>
                  <w:sz w:val="16"/>
                  <w:szCs w:val="16"/>
                  <w:lang w:eastAsia="zh-CN"/>
                </w:rPr>
                <w:t>CCR.2.1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02" w:author="Jingjing Chen_CMCC" w:date="2024-04-18T17:19:59Z"/>
                <w:rFonts w:cs="v4.2.0"/>
                <w:sz w:val="16"/>
                <w:szCs w:val="16"/>
                <w:lang w:eastAsia="zh-CN"/>
              </w:rPr>
            </w:pPr>
            <w:ins w:id="803"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04" w:author="Jingjing Chen_CMCC" w:date="2024-04-18T17:19:59Z"/>
                <w:rFonts w:cs="v4.2.0"/>
                <w:sz w:val="16"/>
                <w:szCs w:val="16"/>
                <w:lang w:eastAsia="zh-CN"/>
              </w:rPr>
            </w:pPr>
            <w:ins w:id="805"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06"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807" w:author="Jingjing Chen_CMCC" w:date="2024-04-18T17:19:59Z"/>
                <w:sz w:val="16"/>
                <w:szCs w:val="16"/>
              </w:rPr>
            </w:pPr>
            <w:ins w:id="808" w:author="Jingjing Chen_CMCC" w:date="2024-04-18T17:19:59Z">
              <w:r>
                <w:rPr>
                  <w:bCs/>
                  <w:sz w:val="16"/>
                  <w:szCs w:val="16"/>
                </w:rPr>
                <w:t>OCNG Patterns</w:t>
              </w:r>
            </w:ins>
          </w:p>
        </w:tc>
        <w:tc>
          <w:tcPr>
            <w:tcW w:w="854" w:type="dxa"/>
            <w:tcBorders>
              <w:top w:val="single" w:color="auto" w:sz="4" w:space="0"/>
              <w:left w:val="single" w:color="auto" w:sz="4" w:space="0"/>
              <w:bottom w:val="single" w:color="auto" w:sz="4" w:space="0"/>
              <w:right w:val="single" w:color="auto" w:sz="4" w:space="0"/>
            </w:tcBorders>
          </w:tcPr>
          <w:p>
            <w:pPr>
              <w:pStyle w:val="76"/>
              <w:rPr>
                <w:ins w:id="809"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10" w:author="Jingjing Chen_CMCC" w:date="2024-04-18T17:19:59Z"/>
                <w:sz w:val="16"/>
                <w:szCs w:val="16"/>
              </w:rPr>
            </w:pPr>
            <w:ins w:id="811"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12" w:author="Jingjing Chen_CMCC" w:date="2024-04-18T17:19:59Z"/>
                <w:rFonts w:cs="v4.2.0"/>
                <w:sz w:val="16"/>
                <w:szCs w:val="16"/>
              </w:rPr>
            </w:pPr>
            <w:ins w:id="813" w:author="Jingjing Chen_CMCC" w:date="2024-04-18T17:19:59Z">
              <w:r>
                <w:rPr>
                  <w:sz w:val="16"/>
                  <w:szCs w:val="16"/>
                </w:rPr>
                <w:t>OP.1</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14" w:author="Jingjing Chen_CMCC" w:date="2024-04-18T17:19:59Z"/>
                <w:sz w:val="16"/>
                <w:szCs w:val="16"/>
              </w:rPr>
            </w:pPr>
            <w:ins w:id="815" w:author="Jingjing Chen_CMCC" w:date="2024-04-18T17:19:59Z">
              <w:r>
                <w:rPr>
                  <w:sz w:val="16"/>
                  <w:szCs w:val="16"/>
                </w:rPr>
                <w:t>OP.1</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16" w:author="Jingjing Chen_CMCC" w:date="2024-04-18T17:19:59Z"/>
                <w:sz w:val="16"/>
                <w:szCs w:val="16"/>
              </w:rPr>
            </w:pPr>
            <w:ins w:id="817" w:author="Jingjing Chen_CMCC" w:date="2024-04-18T17:19:59Z">
              <w:r>
                <w:rPr>
                  <w:sz w:val="16"/>
                  <w:szCs w:val="16"/>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1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819" w:author="Jingjing Chen_CMCC" w:date="2024-04-18T17:19:59Z"/>
                <w:bCs/>
                <w:sz w:val="16"/>
                <w:szCs w:val="16"/>
              </w:rPr>
            </w:pPr>
            <w:ins w:id="820" w:author="Jingjing Chen_CMCC" w:date="2024-04-18T17:19:59Z">
              <w:r>
                <w:rPr>
                  <w:bCs/>
                  <w:sz w:val="16"/>
                  <w:szCs w:val="16"/>
                  <w:lang w:eastAsia="zh-CN"/>
                </w:rPr>
                <w:t>TRS configuration</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821"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22" w:author="Jingjing Chen_CMCC" w:date="2024-04-18T17:19:59Z"/>
                <w:rFonts w:cs="v4.2.0"/>
                <w:sz w:val="16"/>
                <w:szCs w:val="16"/>
                <w:lang w:eastAsia="zh-CN"/>
              </w:rPr>
            </w:pPr>
            <w:ins w:id="823"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24" w:author="Jingjing Chen_CMCC" w:date="2024-04-18T17:19:59Z"/>
                <w:sz w:val="16"/>
                <w:szCs w:val="16"/>
              </w:rPr>
            </w:pPr>
            <w:ins w:id="825" w:author="Jingjing Chen_CMCC" w:date="2024-04-18T17:19:59Z">
              <w:r>
                <w:rPr>
                  <w:sz w:val="16"/>
                  <w:szCs w:val="16"/>
                  <w:lang w:eastAsia="zh-CN"/>
                </w:rPr>
                <w:t>TRS.1.1 FDD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26" w:author="Jingjing Chen_CMCC" w:date="2024-04-18T17:19:59Z"/>
                <w:sz w:val="16"/>
                <w:szCs w:val="16"/>
              </w:rPr>
            </w:pPr>
            <w:ins w:id="827"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28" w:author="Jingjing Chen_CMCC" w:date="2024-04-18T17:19:59Z"/>
                <w:rFonts w:cs="v4.2.0"/>
                <w:sz w:val="16"/>
                <w:szCs w:val="16"/>
                <w:lang w:eastAsia="zh-CN"/>
              </w:rPr>
            </w:pPr>
            <w:ins w:id="829"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0" w:author="Jingjing Chen_CMCC" w:date="2024-04-18T17:19:59Z"/>
        </w:trPr>
        <w:tc>
          <w:tcPr>
            <w:tcW w:w="1133" w:type="dxa"/>
            <w:tcBorders>
              <w:top w:val="nil"/>
              <w:left w:val="single" w:color="auto" w:sz="4" w:space="0"/>
              <w:bottom w:val="nil"/>
              <w:right w:val="single" w:color="auto" w:sz="4" w:space="0"/>
            </w:tcBorders>
            <w:shd w:val="clear" w:color="auto" w:fill="auto"/>
          </w:tcPr>
          <w:p>
            <w:pPr>
              <w:pStyle w:val="77"/>
              <w:rPr>
                <w:ins w:id="831" w:author="Jingjing Chen_CMCC" w:date="2024-04-18T17:19:59Z"/>
                <w:bCs/>
                <w:sz w:val="16"/>
                <w:szCs w:val="16"/>
              </w:rPr>
            </w:pPr>
          </w:p>
        </w:tc>
        <w:tc>
          <w:tcPr>
            <w:tcW w:w="854" w:type="dxa"/>
            <w:tcBorders>
              <w:top w:val="nil"/>
              <w:left w:val="single" w:color="auto" w:sz="4" w:space="0"/>
              <w:bottom w:val="nil"/>
              <w:right w:val="single" w:color="auto" w:sz="4" w:space="0"/>
            </w:tcBorders>
            <w:shd w:val="clear" w:color="auto" w:fill="auto"/>
          </w:tcPr>
          <w:p>
            <w:pPr>
              <w:pStyle w:val="76"/>
              <w:rPr>
                <w:ins w:id="832"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33" w:author="Jingjing Chen_CMCC" w:date="2024-04-18T17:19:59Z"/>
                <w:rFonts w:cs="v4.2.0"/>
                <w:sz w:val="16"/>
                <w:szCs w:val="16"/>
                <w:lang w:eastAsia="zh-CN"/>
              </w:rPr>
            </w:pPr>
            <w:ins w:id="834"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35" w:author="Jingjing Chen_CMCC" w:date="2024-04-18T17:19:59Z"/>
                <w:sz w:val="16"/>
                <w:szCs w:val="16"/>
              </w:rPr>
            </w:pPr>
            <w:ins w:id="836" w:author="Jingjing Chen_CMCC" w:date="2024-04-18T17:19:59Z">
              <w:r>
                <w:rPr>
                  <w:sz w:val="16"/>
                  <w:szCs w:val="16"/>
                  <w:lang w:eastAsia="zh-CN"/>
                </w:rPr>
                <w:t>TRS.1.1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37" w:author="Jingjing Chen_CMCC" w:date="2024-04-18T17:19:59Z"/>
                <w:sz w:val="16"/>
                <w:szCs w:val="16"/>
              </w:rPr>
            </w:pPr>
            <w:ins w:id="838"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39" w:author="Jingjing Chen_CMCC" w:date="2024-04-18T17:19:59Z"/>
                <w:rFonts w:cs="v4.2.0"/>
                <w:sz w:val="16"/>
                <w:szCs w:val="16"/>
                <w:lang w:eastAsia="zh-CN"/>
              </w:rPr>
            </w:pPr>
            <w:ins w:id="840"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41"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842" w:author="Jingjing Chen_CMCC" w:date="2024-04-18T17:19:59Z"/>
                <w:bCs/>
                <w:sz w:val="16"/>
                <w:szCs w:val="16"/>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843"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44" w:author="Jingjing Chen_CMCC" w:date="2024-04-18T17:19:59Z"/>
                <w:rFonts w:cs="v4.2.0"/>
                <w:sz w:val="16"/>
                <w:szCs w:val="16"/>
                <w:lang w:eastAsia="zh-CN"/>
              </w:rPr>
            </w:pPr>
            <w:ins w:id="845"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46" w:author="Jingjing Chen_CMCC" w:date="2024-04-18T17:19:59Z"/>
                <w:sz w:val="16"/>
                <w:szCs w:val="16"/>
              </w:rPr>
            </w:pPr>
            <w:ins w:id="847" w:author="Jingjing Chen_CMCC" w:date="2024-04-18T17:19:59Z">
              <w:r>
                <w:rPr>
                  <w:sz w:val="16"/>
                  <w:szCs w:val="16"/>
                  <w:lang w:eastAsia="zh-CN"/>
                </w:rPr>
                <w:t>TRS.1.2 TDD</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48" w:author="Jingjing Chen_CMCC" w:date="2024-04-18T17:19:59Z"/>
                <w:sz w:val="16"/>
                <w:szCs w:val="16"/>
              </w:rPr>
            </w:pPr>
            <w:ins w:id="849"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50" w:author="Jingjing Chen_CMCC" w:date="2024-04-18T17:19:59Z"/>
                <w:rFonts w:cs="v4.2.0"/>
                <w:sz w:val="16"/>
                <w:szCs w:val="16"/>
                <w:lang w:eastAsia="zh-CN"/>
              </w:rPr>
            </w:pPr>
            <w:ins w:id="851"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52"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853" w:author="Jingjing Chen_CMCC" w:date="2024-04-18T17:19:59Z"/>
                <w:bCs/>
                <w:sz w:val="16"/>
                <w:szCs w:val="16"/>
                <w:lang w:eastAsia="zh-CN"/>
              </w:rPr>
            </w:pPr>
            <w:ins w:id="854" w:author="Jingjing Chen_CMCC" w:date="2024-04-18T17:19:59Z">
              <w:r>
                <w:rPr>
                  <w:bCs/>
                  <w:sz w:val="16"/>
                  <w:szCs w:val="16"/>
                  <w:lang w:eastAsia="zh-CN"/>
                </w:rPr>
                <w:t>Initial BWP configuration</w:t>
              </w:r>
            </w:ins>
          </w:p>
        </w:tc>
        <w:tc>
          <w:tcPr>
            <w:tcW w:w="854" w:type="dxa"/>
            <w:tcBorders>
              <w:top w:val="single" w:color="auto" w:sz="4" w:space="0"/>
              <w:left w:val="single" w:color="auto" w:sz="4" w:space="0"/>
              <w:bottom w:val="single" w:color="auto" w:sz="4" w:space="0"/>
              <w:right w:val="single" w:color="auto" w:sz="4" w:space="0"/>
            </w:tcBorders>
          </w:tcPr>
          <w:p>
            <w:pPr>
              <w:pStyle w:val="76"/>
              <w:rPr>
                <w:ins w:id="855"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56" w:author="Jingjing Chen_CMCC" w:date="2024-04-18T17:19:59Z"/>
                <w:rFonts w:cs="v4.2.0"/>
                <w:sz w:val="16"/>
                <w:szCs w:val="16"/>
                <w:lang w:eastAsia="zh-CN"/>
              </w:rPr>
            </w:pPr>
            <w:ins w:id="857"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58" w:author="Jingjing Chen_CMCC" w:date="2024-04-18T17:19:59Z"/>
                <w:sz w:val="16"/>
                <w:szCs w:val="16"/>
              </w:rPr>
            </w:pPr>
            <w:ins w:id="859" w:author="Jingjing Chen_CMCC" w:date="2024-04-18T17:19:59Z">
              <w:r>
                <w:rPr>
                  <w:rFonts w:cs="v4.2.0"/>
                  <w:sz w:val="16"/>
                  <w:szCs w:val="16"/>
                  <w:lang w:eastAsia="zh-CN"/>
                </w:rPr>
                <w:t>DLBWP.0.1 ULBWP.0.1</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60" w:author="Jingjing Chen_CMCC" w:date="2024-04-18T17:19:59Z"/>
                <w:sz w:val="16"/>
                <w:szCs w:val="16"/>
              </w:rPr>
            </w:pPr>
            <w:ins w:id="861"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62" w:author="Jingjing Chen_CMCC" w:date="2024-04-18T17:19:59Z"/>
                <w:rFonts w:cs="v4.2.0"/>
                <w:sz w:val="16"/>
                <w:szCs w:val="16"/>
                <w:lang w:eastAsia="zh-CN"/>
              </w:rPr>
            </w:pPr>
            <w:ins w:id="863"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64"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865" w:author="Jingjing Chen_CMCC" w:date="2024-04-18T17:19:59Z"/>
                <w:bCs/>
                <w:sz w:val="16"/>
                <w:szCs w:val="16"/>
                <w:lang w:eastAsia="zh-CN"/>
              </w:rPr>
            </w:pPr>
            <w:ins w:id="866" w:author="Jingjing Chen_CMCC" w:date="2024-04-18T17:19:59Z">
              <w:r>
                <w:rPr>
                  <w:bCs/>
                  <w:sz w:val="16"/>
                  <w:szCs w:val="16"/>
                  <w:lang w:eastAsia="zh-CN"/>
                </w:rPr>
                <w:t>Active DL BWP configuration for BWP-1</w:t>
              </w:r>
            </w:ins>
          </w:p>
        </w:tc>
        <w:tc>
          <w:tcPr>
            <w:tcW w:w="854" w:type="dxa"/>
            <w:tcBorders>
              <w:top w:val="single" w:color="auto" w:sz="4" w:space="0"/>
              <w:left w:val="single" w:color="auto" w:sz="4" w:space="0"/>
              <w:bottom w:val="single" w:color="auto" w:sz="4" w:space="0"/>
              <w:right w:val="single" w:color="auto" w:sz="4" w:space="0"/>
            </w:tcBorders>
          </w:tcPr>
          <w:p>
            <w:pPr>
              <w:pStyle w:val="76"/>
              <w:rPr>
                <w:ins w:id="867"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68" w:author="Jingjing Chen_CMCC" w:date="2024-04-18T17:19:59Z"/>
                <w:rFonts w:cs="v4.2.0"/>
                <w:sz w:val="16"/>
                <w:szCs w:val="16"/>
                <w:lang w:eastAsia="zh-CN"/>
              </w:rPr>
            </w:pPr>
            <w:ins w:id="869"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70" w:author="Jingjing Chen_CMCC" w:date="2024-04-18T17:19:59Z"/>
                <w:sz w:val="16"/>
                <w:szCs w:val="16"/>
              </w:rPr>
            </w:pPr>
            <w:ins w:id="871" w:author="Jingjing Chen_CMCC" w:date="2024-04-18T17:19:59Z">
              <w:r>
                <w:rPr>
                  <w:rFonts w:cs="v4.2.0"/>
                  <w:sz w:val="16"/>
                  <w:szCs w:val="16"/>
                  <w:lang w:eastAsia="zh-CN"/>
                </w:rPr>
                <w:t>DLBWP.1.3</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72" w:author="Jingjing Chen_CMCC" w:date="2024-04-18T17:19:59Z"/>
                <w:sz w:val="16"/>
                <w:szCs w:val="16"/>
              </w:rPr>
            </w:pPr>
            <w:ins w:id="873"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74" w:author="Jingjing Chen_CMCC" w:date="2024-04-18T17:19:59Z"/>
                <w:rFonts w:cs="v4.2.0"/>
                <w:sz w:val="16"/>
                <w:szCs w:val="16"/>
                <w:lang w:eastAsia="zh-CN"/>
              </w:rPr>
            </w:pPr>
            <w:ins w:id="875"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76"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877" w:author="Jingjing Chen_CMCC" w:date="2024-04-18T17:19:59Z"/>
                <w:bCs/>
                <w:sz w:val="16"/>
                <w:szCs w:val="16"/>
                <w:lang w:eastAsia="zh-CN"/>
              </w:rPr>
            </w:pPr>
            <w:ins w:id="878" w:author="Jingjing Chen_CMCC" w:date="2024-04-18T17:19:59Z">
              <w:r>
                <w:rPr>
                  <w:bCs/>
                  <w:sz w:val="16"/>
                  <w:szCs w:val="16"/>
                  <w:lang w:eastAsia="zh-CN"/>
                </w:rPr>
                <w:t>Active UL BWP configuration for BWP-1</w:t>
              </w:r>
            </w:ins>
          </w:p>
        </w:tc>
        <w:tc>
          <w:tcPr>
            <w:tcW w:w="854" w:type="dxa"/>
            <w:tcBorders>
              <w:top w:val="single" w:color="auto" w:sz="4" w:space="0"/>
              <w:left w:val="single" w:color="auto" w:sz="4" w:space="0"/>
              <w:bottom w:val="single" w:color="auto" w:sz="4" w:space="0"/>
              <w:right w:val="single" w:color="auto" w:sz="4" w:space="0"/>
            </w:tcBorders>
          </w:tcPr>
          <w:p>
            <w:pPr>
              <w:pStyle w:val="76"/>
              <w:rPr>
                <w:ins w:id="879"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80" w:author="Jingjing Chen_CMCC" w:date="2024-04-18T17:19:59Z"/>
                <w:rFonts w:cs="v4.2.0"/>
                <w:sz w:val="16"/>
                <w:szCs w:val="16"/>
                <w:lang w:eastAsia="zh-CN"/>
              </w:rPr>
            </w:pPr>
            <w:ins w:id="881"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82" w:author="Jingjing Chen_CMCC" w:date="2024-04-18T17:19:59Z"/>
                <w:rFonts w:cs="v4.2.0"/>
                <w:sz w:val="16"/>
                <w:szCs w:val="16"/>
                <w:lang w:eastAsia="zh-CN"/>
              </w:rPr>
            </w:pPr>
            <w:ins w:id="883" w:author="Jingjing Chen_CMCC" w:date="2024-04-18T17:19:59Z">
              <w:r>
                <w:rPr>
                  <w:rFonts w:cs="v4.2.0"/>
                  <w:sz w:val="16"/>
                  <w:szCs w:val="16"/>
                  <w:lang w:eastAsia="zh-CN"/>
                </w:rPr>
                <w:t>ULBWP.1.3</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84" w:author="Jingjing Chen_CMCC" w:date="2024-04-18T17:19:59Z"/>
                <w:rFonts w:cs="v4.2.0"/>
                <w:sz w:val="16"/>
                <w:szCs w:val="16"/>
                <w:lang w:eastAsia="zh-CN"/>
              </w:rPr>
            </w:pPr>
            <w:ins w:id="885"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86" w:author="Jingjing Chen_CMCC" w:date="2024-04-18T17:19:59Z"/>
                <w:rFonts w:cs="v4.2.0"/>
                <w:sz w:val="16"/>
                <w:szCs w:val="16"/>
                <w:lang w:eastAsia="zh-CN"/>
              </w:rPr>
            </w:pPr>
            <w:ins w:id="887"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8"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889" w:author="Jingjing Chen_CMCC" w:date="2024-04-18T17:19:59Z"/>
                <w:bCs/>
                <w:sz w:val="16"/>
                <w:szCs w:val="16"/>
                <w:lang w:eastAsia="zh-CN"/>
              </w:rPr>
            </w:pPr>
            <w:ins w:id="890" w:author="Jingjing Chen_CMCC" w:date="2024-04-18T17:19:59Z">
              <w:r>
                <w:rPr>
                  <w:bCs/>
                  <w:sz w:val="16"/>
                  <w:szCs w:val="16"/>
                  <w:lang w:eastAsia="zh-CN"/>
                </w:rPr>
                <w:t>Active DL BWP configuration for BWP-2</w:t>
              </w:r>
            </w:ins>
          </w:p>
        </w:tc>
        <w:tc>
          <w:tcPr>
            <w:tcW w:w="854" w:type="dxa"/>
            <w:tcBorders>
              <w:top w:val="single" w:color="auto" w:sz="4" w:space="0"/>
              <w:left w:val="single" w:color="auto" w:sz="4" w:space="0"/>
              <w:bottom w:val="single" w:color="auto" w:sz="4" w:space="0"/>
              <w:right w:val="single" w:color="auto" w:sz="4" w:space="0"/>
            </w:tcBorders>
          </w:tcPr>
          <w:p>
            <w:pPr>
              <w:pStyle w:val="76"/>
              <w:rPr>
                <w:ins w:id="891"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892" w:author="Jingjing Chen_CMCC" w:date="2024-04-18T17:19:59Z"/>
                <w:rFonts w:cs="v4.2.0"/>
                <w:sz w:val="16"/>
                <w:szCs w:val="16"/>
                <w:lang w:eastAsia="zh-CN"/>
              </w:rPr>
            </w:pPr>
            <w:ins w:id="893"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894" w:author="Jingjing Chen_CMCC" w:date="2024-04-18T17:19:59Z"/>
                <w:rFonts w:cs="v4.2.0"/>
                <w:sz w:val="16"/>
                <w:szCs w:val="16"/>
                <w:lang w:eastAsia="zh-CN"/>
              </w:rPr>
            </w:pPr>
            <w:ins w:id="895" w:author="Jingjing Chen_CMCC" w:date="2024-04-18T17:19:59Z">
              <w:r>
                <w:rPr>
                  <w:rFonts w:cs="v4.2.0"/>
                  <w:sz w:val="16"/>
                  <w:szCs w:val="16"/>
                  <w:lang w:eastAsia="zh-CN"/>
                </w:rPr>
                <w:t>DLBWP.1.2</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896" w:author="Jingjing Chen_CMCC" w:date="2024-04-18T17:19:59Z"/>
                <w:rFonts w:cs="v4.2.0"/>
                <w:sz w:val="16"/>
                <w:szCs w:val="16"/>
                <w:lang w:eastAsia="zh-CN"/>
              </w:rPr>
            </w:pPr>
            <w:ins w:id="897"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898" w:author="Jingjing Chen_CMCC" w:date="2024-04-18T17:19:59Z"/>
                <w:rFonts w:cs="v4.2.0"/>
                <w:sz w:val="16"/>
                <w:szCs w:val="16"/>
                <w:lang w:eastAsia="zh-CN"/>
              </w:rPr>
            </w:pPr>
            <w:ins w:id="899"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00"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901" w:author="Jingjing Chen_CMCC" w:date="2024-04-18T17:19:59Z"/>
                <w:bCs/>
                <w:sz w:val="16"/>
                <w:szCs w:val="16"/>
                <w:lang w:eastAsia="zh-CN"/>
              </w:rPr>
            </w:pPr>
            <w:ins w:id="902" w:author="Jingjing Chen_CMCC" w:date="2024-04-18T17:19:59Z">
              <w:r>
                <w:rPr>
                  <w:bCs/>
                  <w:sz w:val="16"/>
                  <w:szCs w:val="16"/>
                  <w:lang w:eastAsia="zh-CN"/>
                </w:rPr>
                <w:t>Active UL BWP configuration for BWP-2</w:t>
              </w:r>
            </w:ins>
          </w:p>
        </w:tc>
        <w:tc>
          <w:tcPr>
            <w:tcW w:w="854" w:type="dxa"/>
            <w:tcBorders>
              <w:top w:val="single" w:color="auto" w:sz="4" w:space="0"/>
              <w:left w:val="single" w:color="auto" w:sz="4" w:space="0"/>
              <w:bottom w:val="single" w:color="auto" w:sz="4" w:space="0"/>
              <w:right w:val="single" w:color="auto" w:sz="4" w:space="0"/>
            </w:tcBorders>
          </w:tcPr>
          <w:p>
            <w:pPr>
              <w:pStyle w:val="76"/>
              <w:rPr>
                <w:ins w:id="903"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04" w:author="Jingjing Chen_CMCC" w:date="2024-04-18T17:19:59Z"/>
                <w:rFonts w:cs="v4.2.0"/>
                <w:sz w:val="16"/>
                <w:szCs w:val="16"/>
                <w:lang w:eastAsia="zh-CN"/>
              </w:rPr>
            </w:pPr>
            <w:ins w:id="905"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906" w:author="Jingjing Chen_CMCC" w:date="2024-04-18T17:19:59Z"/>
                <w:rFonts w:cs="v4.2.0"/>
                <w:sz w:val="16"/>
                <w:szCs w:val="16"/>
                <w:lang w:eastAsia="zh-CN"/>
              </w:rPr>
            </w:pPr>
            <w:ins w:id="907" w:author="Jingjing Chen_CMCC" w:date="2024-04-18T17:19:59Z">
              <w:r>
                <w:rPr>
                  <w:rFonts w:cs="v4.2.0"/>
                  <w:sz w:val="16"/>
                  <w:szCs w:val="16"/>
                  <w:lang w:eastAsia="zh-CN"/>
                </w:rPr>
                <w:t>ULBWP.1.2</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908" w:author="Jingjing Chen_CMCC" w:date="2024-04-18T17:19:59Z"/>
                <w:rFonts w:cs="v4.2.0"/>
                <w:sz w:val="16"/>
                <w:szCs w:val="16"/>
                <w:lang w:eastAsia="zh-CN"/>
              </w:rPr>
            </w:pPr>
            <w:ins w:id="909"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10" w:author="Jingjing Chen_CMCC" w:date="2024-04-18T17:19:59Z"/>
                <w:rFonts w:cs="v4.2.0"/>
                <w:sz w:val="16"/>
                <w:szCs w:val="16"/>
                <w:lang w:eastAsia="zh-CN"/>
              </w:rPr>
            </w:pPr>
            <w:ins w:id="911"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12"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913" w:author="Jingjing Chen_CMCC" w:date="2024-04-18T17:19:59Z"/>
                <w:bCs/>
                <w:sz w:val="16"/>
                <w:szCs w:val="16"/>
                <w:lang w:eastAsia="zh-CN"/>
              </w:rPr>
            </w:pPr>
            <w:ins w:id="914" w:author="Jingjing Chen_CMCC" w:date="2024-04-18T17:19:59Z">
              <w:r>
                <w:rPr>
                  <w:bCs/>
                  <w:sz w:val="16"/>
                  <w:szCs w:val="16"/>
                  <w:lang w:eastAsia="zh-CN"/>
                </w:rPr>
                <w:t>RLM-RS</w:t>
              </w:r>
            </w:ins>
          </w:p>
        </w:tc>
        <w:tc>
          <w:tcPr>
            <w:tcW w:w="854" w:type="dxa"/>
            <w:tcBorders>
              <w:top w:val="single" w:color="auto" w:sz="4" w:space="0"/>
              <w:left w:val="single" w:color="auto" w:sz="4" w:space="0"/>
              <w:bottom w:val="single" w:color="auto" w:sz="4" w:space="0"/>
              <w:right w:val="single" w:color="auto" w:sz="4" w:space="0"/>
            </w:tcBorders>
          </w:tcPr>
          <w:p>
            <w:pPr>
              <w:pStyle w:val="76"/>
              <w:rPr>
                <w:ins w:id="915"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16" w:author="Jingjing Chen_CMCC" w:date="2024-04-18T17:19:59Z"/>
                <w:rFonts w:cs="v4.2.0"/>
                <w:sz w:val="16"/>
                <w:szCs w:val="16"/>
                <w:lang w:eastAsia="zh-CN"/>
              </w:rPr>
            </w:pPr>
            <w:ins w:id="917" w:author="Jingjing Chen_CMCC" w:date="2024-04-18T17:19:59Z">
              <w:r>
                <w:rPr>
                  <w:rFonts w:cs="v4.2.0"/>
                  <w:sz w:val="16"/>
                  <w:szCs w:val="16"/>
                  <w:lang w:eastAsia="zh-CN"/>
                </w:rPr>
                <w:t>1, 2, 3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918" w:author="Jingjing Chen_CMCC" w:date="2024-04-18T17:19:59Z"/>
                <w:rFonts w:cs="v4.2.0"/>
                <w:sz w:val="16"/>
                <w:szCs w:val="16"/>
                <w:lang w:eastAsia="zh-CN"/>
              </w:rPr>
            </w:pPr>
            <w:ins w:id="919" w:author="Jingjing Chen_CMCC" w:date="2024-04-18T17:19:59Z">
              <w:r>
                <w:rPr>
                  <w:rFonts w:cs="v4.2.0"/>
                  <w:sz w:val="16"/>
                  <w:szCs w:val="16"/>
                  <w:lang w:eastAsia="zh-CN"/>
                </w:rPr>
                <w:t>CSI-RS</w:t>
              </w:r>
            </w:ins>
          </w:p>
        </w:tc>
        <w:tc>
          <w:tcPr>
            <w:tcW w:w="1894" w:type="dxa"/>
            <w:gridSpan w:val="3"/>
            <w:tcBorders>
              <w:top w:val="single" w:color="auto" w:sz="4" w:space="0"/>
              <w:left w:val="single" w:color="auto" w:sz="4" w:space="0"/>
              <w:bottom w:val="single" w:color="auto" w:sz="4" w:space="0"/>
              <w:right w:val="single" w:color="auto" w:sz="4" w:space="0"/>
            </w:tcBorders>
          </w:tcPr>
          <w:p>
            <w:pPr>
              <w:pStyle w:val="76"/>
              <w:rPr>
                <w:ins w:id="920" w:author="Jingjing Chen_CMCC" w:date="2024-04-18T17:19:59Z"/>
                <w:rFonts w:cs="v4.2.0"/>
                <w:sz w:val="16"/>
                <w:szCs w:val="16"/>
                <w:lang w:eastAsia="zh-CN"/>
              </w:rPr>
            </w:pPr>
            <w:ins w:id="921" w:author="Jingjing Chen_CMCC" w:date="2024-04-18T17:19:59Z">
              <w:r>
                <w:rPr>
                  <w:rFonts w:cs="v4.2.0"/>
                  <w:sz w:val="16"/>
                  <w:szCs w:val="16"/>
                  <w:lang w:eastAsia="zh-CN"/>
                </w:rPr>
                <w:t>N/A</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22" w:author="Jingjing Chen_CMCC" w:date="2024-04-18T17:19:59Z"/>
                <w:rFonts w:cs="v4.2.0"/>
                <w:sz w:val="16"/>
                <w:szCs w:val="16"/>
                <w:lang w:eastAsia="zh-CN"/>
              </w:rPr>
            </w:pPr>
            <w:ins w:id="923" w:author="Jingjing Chen_CMCC" w:date="2024-04-18T17:19:59Z">
              <w:r>
                <w:rPr>
                  <w:rFonts w:cs="v4.2.0"/>
                  <w:sz w:val="16"/>
                  <w:szCs w:val="16"/>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jc w:val="center"/>
          <w:ins w:id="924" w:author="Jingjing Chen_CMCC" w:date="2024-04-18T17:19:59Z"/>
        </w:trPr>
        <w:tc>
          <w:tcPr>
            <w:tcW w:w="1133" w:type="dxa"/>
            <w:vMerge w:val="restart"/>
            <w:tcBorders>
              <w:top w:val="single" w:color="auto" w:sz="4" w:space="0"/>
              <w:left w:val="single" w:color="auto" w:sz="4" w:space="0"/>
              <w:right w:val="single" w:color="auto" w:sz="4" w:space="0"/>
            </w:tcBorders>
            <w:shd w:val="clear" w:color="auto" w:fill="auto"/>
          </w:tcPr>
          <w:p>
            <w:pPr>
              <w:pStyle w:val="77"/>
              <w:rPr>
                <w:ins w:id="925" w:author="Jingjing Chen_CMCC" w:date="2024-04-18T17:19:59Z"/>
                <w:rFonts w:cs="v4.2.0"/>
                <w:sz w:val="16"/>
                <w:szCs w:val="16"/>
              </w:rPr>
            </w:pPr>
            <w:ins w:id="926" w:author="Jingjing Chen_CMCC" w:date="2024-04-18T17:19:59Z">
              <w:r>
                <w:rPr>
                  <w:rFonts w:cs="v4.2.0"/>
                  <w:position w:val="-12"/>
                  <w:sz w:val="16"/>
                  <w:szCs w:val="16"/>
                  <w:lang w:val="en-US" w:eastAsia="zh-CN"/>
                </w:rPr>
                <w:drawing>
                  <wp:inline distT="0" distB="0" distL="0" distR="0">
                    <wp:extent cx="259080" cy="238125"/>
                    <wp:effectExtent l="0" t="0" r="7620" b="0"/>
                    <wp:docPr id="1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28" w:author="Jingjing Chen_CMCC" w:date="2024-04-18T17:19:59Z">
              <w:r>
                <w:rPr>
                  <w:sz w:val="16"/>
                  <w:szCs w:val="16"/>
                  <w:vertAlign w:val="superscript"/>
                </w:rPr>
                <w:t xml:space="preserve"> Note 2</w:t>
              </w:r>
            </w:ins>
          </w:p>
        </w:tc>
        <w:tc>
          <w:tcPr>
            <w:tcW w:w="854" w:type="dxa"/>
            <w:vMerge w:val="restart"/>
            <w:tcBorders>
              <w:top w:val="single" w:color="auto" w:sz="4" w:space="0"/>
              <w:left w:val="single" w:color="auto" w:sz="4" w:space="0"/>
              <w:right w:val="single" w:color="auto" w:sz="4" w:space="0"/>
            </w:tcBorders>
            <w:shd w:val="clear" w:color="auto" w:fill="auto"/>
          </w:tcPr>
          <w:p>
            <w:pPr>
              <w:pStyle w:val="76"/>
              <w:rPr>
                <w:ins w:id="929" w:author="Jingjing Chen_CMCC" w:date="2024-04-18T17:19:59Z"/>
                <w:rFonts w:cs="v4.2.0"/>
                <w:sz w:val="16"/>
                <w:szCs w:val="16"/>
                <w:lang w:eastAsia="zh-CN"/>
              </w:rPr>
            </w:pPr>
            <w:ins w:id="930" w:author="Jingjing Chen_CMCC" w:date="2024-04-18T17:19:59Z">
              <w:r>
                <w:rPr>
                  <w:rFonts w:cs="v4.2.0"/>
                  <w:sz w:val="16"/>
                  <w:szCs w:val="16"/>
                  <w:lang w:eastAsia="zh-CN"/>
                </w:rPr>
                <w:t>dBm/SCS</w:t>
              </w:r>
            </w:ins>
          </w:p>
        </w:tc>
        <w:tc>
          <w:tcPr>
            <w:tcW w:w="1297" w:type="dxa"/>
            <w:tcBorders>
              <w:top w:val="single" w:color="auto" w:sz="4" w:space="0"/>
              <w:left w:val="single" w:color="auto" w:sz="4" w:space="0"/>
              <w:bottom w:val="single" w:color="auto" w:sz="4" w:space="0"/>
              <w:right w:val="single" w:color="auto" w:sz="4" w:space="0"/>
            </w:tcBorders>
          </w:tcPr>
          <w:p>
            <w:pPr>
              <w:pStyle w:val="76"/>
              <w:rPr>
                <w:ins w:id="931" w:author="Jingjing Chen_CMCC" w:date="2024-04-18T17:19:59Z"/>
                <w:rFonts w:cs="v4.2.0"/>
                <w:sz w:val="16"/>
                <w:szCs w:val="16"/>
                <w:lang w:eastAsia="zh-CN"/>
              </w:rPr>
            </w:pPr>
            <w:ins w:id="932" w:author="Jingjing Chen_CMCC" w:date="2024-04-18T17:19:59Z">
              <w:r>
                <w:rPr>
                  <w:rFonts w:cs="v4.2.0"/>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933" w:author="Jingjing Chen_CMCC" w:date="2024-04-18T17:19:59Z"/>
                <w:rFonts w:cs="v4.2.0"/>
                <w:sz w:val="16"/>
                <w:szCs w:val="16"/>
                <w:lang w:eastAsia="zh-CN"/>
              </w:rPr>
            </w:pPr>
            <w:ins w:id="934" w:author="Jingjing Chen_CMCC" w:date="2024-04-18T17:19:59Z">
              <w:r>
                <w:rPr>
                  <w:rFonts w:cs="v4.2.0"/>
                  <w:sz w:val="16"/>
                  <w:szCs w:val="16"/>
                  <w:lang w:eastAsia="zh-CN"/>
                </w:rPr>
                <w:t>-98</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35" w:author="Jingjing Chen_CMCC" w:date="2024-04-18T17:19:59Z"/>
                <w:rFonts w:cs="v4.2.0"/>
                <w:sz w:val="16"/>
                <w:szCs w:val="16"/>
                <w:lang w:eastAsia="zh-CN"/>
              </w:rPr>
            </w:pPr>
            <w:ins w:id="936" w:author="Jingjing Chen_CMCC" w:date="2024-04-18T17:19:59Z">
              <w:r>
                <w:rPr>
                  <w:rFonts w:cs="v4.2.0"/>
                  <w:sz w:val="16"/>
                  <w:szCs w:val="16"/>
                  <w:lang w:eastAsia="zh-CN"/>
                </w:rPr>
                <w:t>-98</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37" w:author="Jingjing Chen_CMCC" w:date="2024-04-18T17:19:59Z"/>
                <w:rFonts w:cs="v4.2.0"/>
                <w:sz w:val="16"/>
                <w:szCs w:val="16"/>
                <w:lang w:eastAsia="zh-CN"/>
              </w:rPr>
            </w:pPr>
            <w:ins w:id="938" w:author="Jingjing Chen_CMCC" w:date="2024-04-18T17:19:59Z">
              <w:r>
                <w:rPr>
                  <w:rFonts w:cs="v4.2.0"/>
                  <w:sz w:val="16"/>
                  <w:szCs w:val="16"/>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39" w:author="Jingjing Chen_CMCC" w:date="2024-04-18T17:19:59Z"/>
        </w:trPr>
        <w:tc>
          <w:tcPr>
            <w:tcW w:w="1133" w:type="dxa"/>
            <w:vMerge w:val="continue"/>
            <w:tcBorders>
              <w:left w:val="single" w:color="auto" w:sz="4" w:space="0"/>
              <w:right w:val="single" w:color="auto" w:sz="4" w:space="0"/>
            </w:tcBorders>
            <w:shd w:val="clear" w:color="auto" w:fill="auto"/>
          </w:tcPr>
          <w:p>
            <w:pPr>
              <w:pStyle w:val="77"/>
              <w:rPr>
                <w:ins w:id="940" w:author="Jingjing Chen_CMCC" w:date="2024-04-18T17:19:59Z"/>
                <w:rFonts w:cs="v4.2.0"/>
                <w:sz w:val="16"/>
                <w:szCs w:val="16"/>
              </w:rPr>
            </w:pPr>
          </w:p>
        </w:tc>
        <w:tc>
          <w:tcPr>
            <w:tcW w:w="854" w:type="dxa"/>
            <w:vMerge w:val="continue"/>
            <w:tcBorders>
              <w:left w:val="single" w:color="auto" w:sz="4" w:space="0"/>
              <w:right w:val="single" w:color="auto" w:sz="4" w:space="0"/>
            </w:tcBorders>
            <w:shd w:val="clear" w:color="auto" w:fill="auto"/>
          </w:tcPr>
          <w:p>
            <w:pPr>
              <w:pStyle w:val="76"/>
              <w:rPr>
                <w:ins w:id="941" w:author="Jingjing Chen_CMCC" w:date="2024-04-18T17:19:59Z"/>
                <w:rFonts w:cs="v4.2.0"/>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42" w:author="Jingjing Chen_CMCC" w:date="2024-04-18T17:19:59Z"/>
                <w:rFonts w:cs="v4.2.0"/>
                <w:sz w:val="16"/>
                <w:szCs w:val="16"/>
                <w:lang w:eastAsia="zh-CN"/>
              </w:rPr>
            </w:pPr>
            <w:ins w:id="943" w:author="Jingjing Chen_CMCC" w:date="2024-04-18T17:19:59Z">
              <w:r>
                <w:rPr>
                  <w:rFonts w:cs="v4.2.0"/>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944" w:author="Jingjing Chen_CMCC" w:date="2024-04-18T17:19:59Z"/>
                <w:rFonts w:cs="v4.2.0"/>
                <w:sz w:val="16"/>
                <w:szCs w:val="16"/>
                <w:lang w:eastAsia="zh-CN"/>
              </w:rPr>
            </w:pPr>
            <w:ins w:id="945" w:author="Jingjing Chen_CMCC" w:date="2024-04-18T17:19:59Z">
              <w:r>
                <w:rPr>
                  <w:rFonts w:cs="v4.2.0"/>
                  <w:sz w:val="16"/>
                  <w:szCs w:val="16"/>
                  <w:lang w:eastAsia="zh-CN"/>
                </w:rPr>
                <w:t>-98</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46" w:author="Jingjing Chen_CMCC" w:date="2024-04-18T17:19:59Z"/>
                <w:rFonts w:cs="v4.2.0"/>
                <w:sz w:val="16"/>
                <w:szCs w:val="16"/>
                <w:lang w:eastAsia="zh-CN"/>
              </w:rPr>
            </w:pPr>
            <w:ins w:id="947" w:author="Jingjing Chen_CMCC" w:date="2024-04-18T17:19:59Z">
              <w:r>
                <w:rPr>
                  <w:rFonts w:cs="v4.2.0"/>
                  <w:sz w:val="16"/>
                  <w:szCs w:val="16"/>
                  <w:lang w:eastAsia="zh-CN"/>
                </w:rPr>
                <w:t>-98</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48" w:author="Jingjing Chen_CMCC" w:date="2024-04-18T17:19:59Z"/>
                <w:rFonts w:cs="v4.2.0"/>
                <w:sz w:val="16"/>
                <w:szCs w:val="16"/>
                <w:lang w:eastAsia="zh-CN"/>
              </w:rPr>
            </w:pPr>
            <w:ins w:id="949" w:author="Jingjing Chen_CMCC" w:date="2024-04-18T17:19:59Z">
              <w:r>
                <w:rPr>
                  <w:rFonts w:cs="v4.2.0"/>
                  <w:sz w:val="16"/>
                  <w:szCs w:val="16"/>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50" w:author="Jingjing Chen_CMCC" w:date="2024-04-18T17:19:59Z"/>
        </w:trPr>
        <w:tc>
          <w:tcPr>
            <w:tcW w:w="1133" w:type="dxa"/>
            <w:vMerge w:val="continue"/>
            <w:tcBorders>
              <w:left w:val="single" w:color="auto" w:sz="4" w:space="0"/>
              <w:bottom w:val="single" w:color="auto" w:sz="4" w:space="0"/>
              <w:right w:val="single" w:color="auto" w:sz="4" w:space="0"/>
            </w:tcBorders>
            <w:shd w:val="clear" w:color="auto" w:fill="auto"/>
          </w:tcPr>
          <w:p>
            <w:pPr>
              <w:pStyle w:val="77"/>
              <w:rPr>
                <w:ins w:id="951" w:author="Jingjing Chen_CMCC" w:date="2024-04-18T17:19:59Z"/>
                <w:rFonts w:cs="v4.2.0"/>
                <w:sz w:val="16"/>
                <w:szCs w:val="16"/>
              </w:rPr>
            </w:pPr>
          </w:p>
        </w:tc>
        <w:tc>
          <w:tcPr>
            <w:tcW w:w="854" w:type="dxa"/>
            <w:vMerge w:val="continue"/>
            <w:tcBorders>
              <w:left w:val="single" w:color="auto" w:sz="4" w:space="0"/>
              <w:bottom w:val="single" w:color="auto" w:sz="4" w:space="0"/>
              <w:right w:val="single" w:color="auto" w:sz="4" w:space="0"/>
            </w:tcBorders>
            <w:shd w:val="clear" w:color="auto" w:fill="auto"/>
          </w:tcPr>
          <w:p>
            <w:pPr>
              <w:pStyle w:val="76"/>
              <w:rPr>
                <w:ins w:id="952" w:author="Jingjing Chen_CMCC" w:date="2024-04-18T17:19:59Z"/>
                <w:rFonts w:cs="v4.2.0"/>
                <w:sz w:val="16"/>
                <w:szCs w:val="16"/>
                <w:lang w:eastAsia="zh-CN"/>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53" w:author="Jingjing Chen_CMCC" w:date="2024-04-18T17:19:59Z"/>
                <w:rFonts w:cs="v4.2.0"/>
                <w:sz w:val="16"/>
                <w:szCs w:val="16"/>
                <w:lang w:eastAsia="zh-CN"/>
              </w:rPr>
            </w:pPr>
            <w:ins w:id="954" w:author="Jingjing Chen_CMCC" w:date="2024-04-18T17:19:59Z">
              <w:r>
                <w:rPr>
                  <w:rFonts w:cs="v4.2.0"/>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tcPr>
          <w:p>
            <w:pPr>
              <w:pStyle w:val="76"/>
              <w:rPr>
                <w:ins w:id="955" w:author="Jingjing Chen_CMCC" w:date="2024-04-18T17:19:59Z"/>
                <w:rFonts w:cs="v4.2.0"/>
                <w:sz w:val="16"/>
                <w:szCs w:val="16"/>
                <w:lang w:eastAsia="zh-CN"/>
              </w:rPr>
            </w:pPr>
            <w:ins w:id="956" w:author="Jingjing Chen_CMCC" w:date="2024-04-18T17:19:59Z">
              <w:r>
                <w:rPr>
                  <w:rFonts w:cs="v4.2.0"/>
                  <w:sz w:val="16"/>
                  <w:szCs w:val="16"/>
                  <w:lang w:eastAsia="zh-CN"/>
                </w:rPr>
                <w:t>-95</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57" w:author="Jingjing Chen_CMCC" w:date="2024-04-18T17:19:59Z"/>
                <w:rFonts w:cs="v4.2.0"/>
                <w:sz w:val="16"/>
                <w:szCs w:val="16"/>
                <w:lang w:eastAsia="zh-CN"/>
              </w:rPr>
            </w:pPr>
            <w:ins w:id="958" w:author="Jingjing Chen_CMCC" w:date="2024-04-18T17:19:59Z">
              <w:r>
                <w:rPr>
                  <w:rFonts w:cs="v4.2.0"/>
                  <w:sz w:val="16"/>
                  <w:szCs w:val="16"/>
                  <w:lang w:eastAsia="zh-CN"/>
                </w:rPr>
                <w:t>-95</w:t>
              </w:r>
            </w:ins>
          </w:p>
        </w:tc>
        <w:tc>
          <w:tcPr>
            <w:tcW w:w="1894" w:type="dxa"/>
            <w:gridSpan w:val="3"/>
            <w:tcBorders>
              <w:top w:val="single" w:color="auto" w:sz="4" w:space="0"/>
              <w:left w:val="single" w:color="auto" w:sz="4" w:space="0"/>
              <w:bottom w:val="single" w:color="auto" w:sz="4" w:space="0"/>
              <w:right w:val="single" w:color="auto" w:sz="4" w:space="0"/>
            </w:tcBorders>
            <w:vAlign w:val="top"/>
          </w:tcPr>
          <w:p>
            <w:pPr>
              <w:pStyle w:val="76"/>
              <w:rPr>
                <w:ins w:id="959" w:author="Jingjing Chen_CMCC" w:date="2024-04-18T17:19:59Z"/>
                <w:rFonts w:cs="v4.2.0"/>
                <w:sz w:val="16"/>
                <w:szCs w:val="16"/>
                <w:lang w:eastAsia="zh-CN"/>
              </w:rPr>
            </w:pPr>
            <w:ins w:id="960" w:author="Jingjing Chen_CMCC" w:date="2024-04-18T17:19:59Z">
              <w:r>
                <w:rPr>
                  <w:rFonts w:cs="v4.2.0"/>
                  <w:sz w:val="16"/>
                  <w:szCs w:val="16"/>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1" w:author="Jingjing Chen_CMCC" w:date="2024-04-18T17:19:59Z"/>
        </w:trPr>
        <w:tc>
          <w:tcPr>
            <w:tcW w:w="1133" w:type="dxa"/>
            <w:vMerge w:val="restart"/>
            <w:tcBorders>
              <w:top w:val="single" w:color="auto" w:sz="4" w:space="0"/>
              <w:left w:val="single" w:color="auto" w:sz="4" w:space="0"/>
              <w:right w:val="single" w:color="auto" w:sz="4" w:space="0"/>
            </w:tcBorders>
            <w:shd w:val="clear" w:color="auto" w:fill="auto"/>
          </w:tcPr>
          <w:p>
            <w:pPr>
              <w:pStyle w:val="77"/>
              <w:rPr>
                <w:ins w:id="962" w:author="Jingjing Chen_CMCC" w:date="2024-04-18T17:19:59Z"/>
                <w:sz w:val="16"/>
                <w:szCs w:val="16"/>
              </w:rPr>
            </w:pPr>
            <w:ins w:id="963" w:author="Jingjing Chen_CMCC" w:date="2024-04-18T17:19:59Z">
              <w:r>
                <w:rPr>
                  <w:rFonts w:cs="v4.2.0"/>
                  <w:position w:val="-12"/>
                  <w:sz w:val="16"/>
                  <w:szCs w:val="16"/>
                  <w:lang w:val="en-US" w:eastAsia="zh-CN"/>
                </w:rPr>
                <w:drawing>
                  <wp:inline distT="0" distB="0" distL="0" distR="0">
                    <wp:extent cx="259080" cy="238125"/>
                    <wp:effectExtent l="0" t="0" r="7620" b="0"/>
                    <wp:docPr id="1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65" w:author="Jingjing Chen_CMCC" w:date="2024-04-18T17:19:59Z">
              <w:r>
                <w:rPr>
                  <w:sz w:val="16"/>
                  <w:szCs w:val="16"/>
                  <w:vertAlign w:val="superscript"/>
                </w:rPr>
                <w:t xml:space="preserve"> Note 2</w:t>
              </w:r>
            </w:ins>
          </w:p>
        </w:tc>
        <w:tc>
          <w:tcPr>
            <w:tcW w:w="854" w:type="dxa"/>
            <w:vMerge w:val="restart"/>
            <w:tcBorders>
              <w:top w:val="single" w:color="auto" w:sz="4" w:space="0"/>
              <w:left w:val="single" w:color="auto" w:sz="4" w:space="0"/>
              <w:right w:val="single" w:color="auto" w:sz="4" w:space="0"/>
            </w:tcBorders>
            <w:shd w:val="clear" w:color="auto" w:fill="auto"/>
          </w:tcPr>
          <w:p>
            <w:pPr>
              <w:pStyle w:val="76"/>
              <w:rPr>
                <w:ins w:id="966" w:author="Jingjing Chen_CMCC" w:date="2024-04-18T17:19:59Z"/>
                <w:sz w:val="16"/>
                <w:szCs w:val="16"/>
              </w:rPr>
            </w:pPr>
            <w:ins w:id="967" w:author="Jingjing Chen_CMCC" w:date="2024-04-18T17:19:59Z">
              <w:r>
                <w:rPr>
                  <w:rFonts w:cs="v4.2.0"/>
                  <w:sz w:val="16"/>
                  <w:szCs w:val="16"/>
                </w:rPr>
                <w:t>dBm/15 kHz</w:t>
              </w:r>
            </w:ins>
          </w:p>
        </w:tc>
        <w:tc>
          <w:tcPr>
            <w:tcW w:w="1297" w:type="dxa"/>
            <w:tcBorders>
              <w:top w:val="single" w:color="auto" w:sz="4" w:space="0"/>
              <w:left w:val="single" w:color="auto" w:sz="4" w:space="0"/>
              <w:bottom w:val="single" w:color="auto" w:sz="4" w:space="0"/>
              <w:right w:val="single" w:color="auto" w:sz="4" w:space="0"/>
            </w:tcBorders>
          </w:tcPr>
          <w:p>
            <w:pPr>
              <w:pStyle w:val="76"/>
              <w:rPr>
                <w:ins w:id="968" w:author="Jingjing Chen_CMCC" w:date="2024-04-18T17:19:59Z"/>
                <w:sz w:val="16"/>
                <w:szCs w:val="16"/>
                <w:lang w:eastAsia="zh-CN"/>
              </w:rPr>
            </w:pPr>
            <w:ins w:id="969" w:author="Jingjing Chen_CMCC" w:date="2024-04-18T17:19:59Z">
              <w:r>
                <w:rPr>
                  <w:sz w:val="16"/>
                  <w:szCs w:val="16"/>
                  <w:lang w:eastAsia="zh-CN"/>
                </w:rPr>
                <w:t>1</w:t>
              </w:r>
            </w:ins>
          </w:p>
        </w:tc>
        <w:tc>
          <w:tcPr>
            <w:tcW w:w="1766" w:type="dxa"/>
            <w:gridSpan w:val="3"/>
            <w:tcBorders>
              <w:top w:val="single" w:color="auto" w:sz="4" w:space="0"/>
              <w:left w:val="single" w:color="auto" w:sz="4" w:space="0"/>
              <w:bottom w:val="single" w:color="auto" w:sz="4" w:space="0"/>
              <w:right w:val="single" w:color="auto" w:sz="4" w:space="0"/>
            </w:tcBorders>
            <w:shd w:val="clear" w:color="auto" w:fill="auto"/>
          </w:tcPr>
          <w:p>
            <w:pPr>
              <w:pStyle w:val="76"/>
              <w:rPr>
                <w:ins w:id="970" w:author="Jingjing Chen_CMCC" w:date="2024-04-18T17:19:59Z"/>
                <w:sz w:val="16"/>
                <w:szCs w:val="16"/>
              </w:rPr>
            </w:pPr>
            <w:ins w:id="971" w:author="Jingjing Chen_CMCC" w:date="2024-04-18T17:19:59Z">
              <w:r>
                <w:rPr>
                  <w:sz w:val="16"/>
                  <w:szCs w:val="16"/>
                </w:rPr>
                <w:t>-98</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72" w:author="Jingjing Chen_CMCC" w:date="2024-04-18T17:19:59Z"/>
                <w:sz w:val="16"/>
                <w:szCs w:val="16"/>
              </w:rPr>
            </w:pPr>
            <w:ins w:id="973" w:author="Jingjing Chen_CMCC" w:date="2024-04-18T17:19:59Z">
              <w:r>
                <w:rPr>
                  <w:sz w:val="16"/>
                  <w:szCs w:val="16"/>
                </w:rPr>
                <w:t>-98</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74" w:author="Jingjing Chen_CMCC" w:date="2024-04-18T17:19:59Z"/>
                <w:sz w:val="16"/>
                <w:szCs w:val="16"/>
              </w:rPr>
            </w:pPr>
            <w:ins w:id="975" w:author="Jingjing Chen_CMCC" w:date="2024-04-18T17:19:59Z">
              <w:r>
                <w:rPr>
                  <w:sz w:val="16"/>
                  <w:szCs w:val="16"/>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ins w:id="976" w:author="Jingjing Chen_CMCC" w:date="2024-04-18T17:19:59Z"/>
        </w:trPr>
        <w:tc>
          <w:tcPr>
            <w:tcW w:w="1133" w:type="dxa"/>
            <w:vMerge w:val="continue"/>
            <w:tcBorders>
              <w:left w:val="single" w:color="auto" w:sz="4" w:space="0"/>
              <w:right w:val="single" w:color="auto" w:sz="4" w:space="0"/>
            </w:tcBorders>
            <w:shd w:val="clear" w:color="auto" w:fill="auto"/>
          </w:tcPr>
          <w:p>
            <w:pPr>
              <w:pStyle w:val="77"/>
              <w:rPr>
                <w:ins w:id="977" w:author="Jingjing Chen_CMCC" w:date="2024-04-18T17:19:59Z"/>
                <w:sz w:val="16"/>
                <w:szCs w:val="16"/>
              </w:rPr>
            </w:pPr>
          </w:p>
        </w:tc>
        <w:tc>
          <w:tcPr>
            <w:tcW w:w="854" w:type="dxa"/>
            <w:vMerge w:val="continue"/>
            <w:tcBorders>
              <w:left w:val="single" w:color="auto" w:sz="4" w:space="0"/>
              <w:right w:val="single" w:color="auto" w:sz="4" w:space="0"/>
            </w:tcBorders>
            <w:shd w:val="clear" w:color="auto" w:fill="auto"/>
          </w:tcPr>
          <w:p>
            <w:pPr>
              <w:pStyle w:val="76"/>
              <w:rPr>
                <w:ins w:id="978"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79" w:author="Jingjing Chen_CMCC" w:date="2024-04-18T17:19:59Z"/>
                <w:sz w:val="16"/>
                <w:szCs w:val="16"/>
                <w:lang w:eastAsia="zh-CN"/>
              </w:rPr>
            </w:pPr>
            <w:ins w:id="980" w:author="Jingjing Chen_CMCC" w:date="2024-04-18T17:19:59Z">
              <w:r>
                <w:rPr>
                  <w:sz w:val="16"/>
                  <w:szCs w:val="16"/>
                  <w:lang w:eastAsia="zh-CN"/>
                </w:rPr>
                <w:t>2</w:t>
              </w:r>
            </w:ins>
          </w:p>
        </w:tc>
        <w:tc>
          <w:tcPr>
            <w:tcW w:w="1766" w:type="dxa"/>
            <w:gridSpan w:val="3"/>
            <w:tcBorders>
              <w:top w:val="single" w:color="auto" w:sz="4" w:space="0"/>
              <w:left w:val="single" w:color="auto" w:sz="4" w:space="0"/>
              <w:bottom w:val="single" w:color="auto" w:sz="4" w:space="0"/>
              <w:right w:val="single" w:color="auto" w:sz="4" w:space="0"/>
            </w:tcBorders>
            <w:shd w:val="clear" w:color="auto" w:fill="auto"/>
          </w:tcPr>
          <w:p>
            <w:pPr>
              <w:pStyle w:val="76"/>
              <w:rPr>
                <w:ins w:id="981" w:author="Jingjing Chen_CMCC" w:date="2024-04-18T17:19:59Z"/>
                <w:rFonts w:hint="default" w:eastAsia="宋体"/>
                <w:sz w:val="16"/>
                <w:szCs w:val="16"/>
                <w:lang w:val="en-US" w:eastAsia="zh-CN"/>
              </w:rPr>
            </w:pPr>
            <w:ins w:id="982" w:author="Jingjing Chen_CMCC" w:date="2024-04-18T17:19:59Z">
              <w:r>
                <w:rPr>
                  <w:rFonts w:hint="eastAsia"/>
                  <w:sz w:val="16"/>
                  <w:szCs w:val="16"/>
                  <w:lang w:val="en-US" w:eastAsia="zh-CN"/>
                </w:rPr>
                <w:t>-98</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83" w:author="Jingjing Chen_CMCC" w:date="2024-04-18T17:19:59Z"/>
                <w:rFonts w:hint="eastAsia"/>
                <w:sz w:val="16"/>
                <w:szCs w:val="16"/>
                <w:lang w:val="en-US" w:eastAsia="zh-CN"/>
              </w:rPr>
            </w:pPr>
            <w:ins w:id="984" w:author="Jingjing Chen_CMCC" w:date="2024-04-18T17:19:59Z">
              <w:r>
                <w:rPr>
                  <w:rFonts w:hint="eastAsia"/>
                  <w:sz w:val="16"/>
                  <w:szCs w:val="16"/>
                  <w:lang w:val="en-US" w:eastAsia="zh-CN"/>
                </w:rPr>
                <w:t>-98</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85" w:author="Jingjing Chen_CMCC" w:date="2024-04-18T17:19:59Z"/>
                <w:rFonts w:hint="eastAsia"/>
                <w:sz w:val="16"/>
                <w:szCs w:val="16"/>
                <w:lang w:val="en-US" w:eastAsia="zh-CN"/>
              </w:rPr>
            </w:pPr>
            <w:ins w:id="986" w:author="Jingjing Chen_CMCC" w:date="2024-04-18T17:19:59Z">
              <w:r>
                <w:rPr>
                  <w:rFonts w:hint="eastAsia"/>
                  <w:sz w:val="16"/>
                  <w:szCs w:val="16"/>
                  <w:lang w:val="en-US"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7" w:author="Jingjing Chen_CMCC" w:date="2024-04-18T17:19:59Z"/>
        </w:trPr>
        <w:tc>
          <w:tcPr>
            <w:tcW w:w="1133" w:type="dxa"/>
            <w:vMerge w:val="continue"/>
            <w:tcBorders>
              <w:left w:val="single" w:color="auto" w:sz="4" w:space="0"/>
              <w:bottom w:val="single" w:color="auto" w:sz="4" w:space="0"/>
              <w:right w:val="single" w:color="auto" w:sz="4" w:space="0"/>
            </w:tcBorders>
            <w:shd w:val="clear" w:color="auto" w:fill="auto"/>
          </w:tcPr>
          <w:p>
            <w:pPr>
              <w:pStyle w:val="77"/>
              <w:rPr>
                <w:ins w:id="988" w:author="Jingjing Chen_CMCC" w:date="2024-04-18T17:19:59Z"/>
                <w:sz w:val="16"/>
                <w:szCs w:val="16"/>
              </w:rPr>
            </w:pPr>
          </w:p>
        </w:tc>
        <w:tc>
          <w:tcPr>
            <w:tcW w:w="854" w:type="dxa"/>
            <w:vMerge w:val="continue"/>
            <w:tcBorders>
              <w:left w:val="single" w:color="auto" w:sz="4" w:space="0"/>
              <w:bottom w:val="single" w:color="auto" w:sz="4" w:space="0"/>
              <w:right w:val="single" w:color="auto" w:sz="4" w:space="0"/>
            </w:tcBorders>
            <w:shd w:val="clear" w:color="auto" w:fill="auto"/>
          </w:tcPr>
          <w:p>
            <w:pPr>
              <w:pStyle w:val="76"/>
              <w:rPr>
                <w:ins w:id="989"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990" w:author="Jingjing Chen_CMCC" w:date="2024-04-18T17:19:59Z"/>
                <w:sz w:val="16"/>
                <w:szCs w:val="16"/>
                <w:lang w:eastAsia="zh-CN"/>
              </w:rPr>
            </w:pPr>
            <w:ins w:id="991" w:author="Jingjing Chen_CMCC" w:date="2024-04-18T17:19:59Z">
              <w:r>
                <w:rPr>
                  <w:sz w:val="16"/>
                  <w:szCs w:val="16"/>
                  <w:lang w:eastAsia="zh-CN"/>
                </w:rPr>
                <w:t>3</w:t>
              </w:r>
            </w:ins>
          </w:p>
        </w:tc>
        <w:tc>
          <w:tcPr>
            <w:tcW w:w="1766" w:type="dxa"/>
            <w:gridSpan w:val="3"/>
            <w:tcBorders>
              <w:top w:val="single" w:color="auto" w:sz="4" w:space="0"/>
              <w:left w:val="single" w:color="auto" w:sz="4" w:space="0"/>
              <w:bottom w:val="single" w:color="auto" w:sz="4" w:space="0"/>
              <w:right w:val="single" w:color="auto" w:sz="4" w:space="0"/>
            </w:tcBorders>
            <w:shd w:val="clear" w:color="auto" w:fill="auto"/>
          </w:tcPr>
          <w:p>
            <w:pPr>
              <w:pStyle w:val="76"/>
              <w:rPr>
                <w:ins w:id="992" w:author="Jingjing Chen_CMCC" w:date="2024-04-18T17:19:59Z"/>
                <w:rFonts w:hint="default" w:eastAsia="宋体"/>
                <w:sz w:val="16"/>
                <w:szCs w:val="16"/>
                <w:lang w:val="en-US" w:eastAsia="zh-CN"/>
              </w:rPr>
            </w:pPr>
            <w:ins w:id="993" w:author="Jingjing Chen_CMCC" w:date="2024-04-18T17:19:59Z">
              <w:r>
                <w:rPr>
                  <w:rFonts w:hint="eastAsia"/>
                  <w:sz w:val="16"/>
                  <w:szCs w:val="16"/>
                  <w:lang w:val="en-US" w:eastAsia="zh-CN"/>
                </w:rPr>
                <w:t>-95</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94" w:author="Jingjing Chen_CMCC" w:date="2024-04-18T17:19:59Z"/>
                <w:rFonts w:hint="eastAsia"/>
                <w:sz w:val="16"/>
                <w:szCs w:val="16"/>
                <w:lang w:val="en-US" w:eastAsia="zh-CN"/>
              </w:rPr>
            </w:pPr>
            <w:ins w:id="995" w:author="Jingjing Chen_CMCC" w:date="2024-04-18T17:19:59Z">
              <w:r>
                <w:rPr>
                  <w:rFonts w:hint="eastAsia"/>
                  <w:sz w:val="16"/>
                  <w:szCs w:val="16"/>
                  <w:lang w:val="en-US" w:eastAsia="zh-CN"/>
                </w:rPr>
                <w:t>-95</w:t>
              </w:r>
            </w:ins>
          </w:p>
        </w:tc>
        <w:tc>
          <w:tcPr>
            <w:tcW w:w="1894" w:type="dxa"/>
            <w:gridSpan w:val="3"/>
            <w:tcBorders>
              <w:top w:val="single" w:color="auto" w:sz="4" w:space="0"/>
              <w:left w:val="single" w:color="auto" w:sz="4" w:space="0"/>
              <w:bottom w:val="single" w:color="auto" w:sz="4" w:space="0"/>
              <w:right w:val="single" w:color="auto" w:sz="4" w:space="0"/>
            </w:tcBorders>
            <w:shd w:val="clear" w:color="auto" w:fill="auto"/>
            <w:vAlign w:val="top"/>
          </w:tcPr>
          <w:p>
            <w:pPr>
              <w:pStyle w:val="76"/>
              <w:rPr>
                <w:ins w:id="996" w:author="Jingjing Chen_CMCC" w:date="2024-04-18T17:19:59Z"/>
                <w:rFonts w:hint="eastAsia"/>
                <w:sz w:val="16"/>
                <w:szCs w:val="16"/>
                <w:lang w:val="en-US" w:eastAsia="zh-CN"/>
              </w:rPr>
            </w:pPr>
            <w:ins w:id="997" w:author="Jingjing Chen_CMCC" w:date="2024-04-18T17:19:59Z">
              <w:r>
                <w:rPr>
                  <w:rFonts w:hint="eastAsia"/>
                  <w:sz w:val="16"/>
                  <w:szCs w:val="16"/>
                  <w:lang w:val="en-US"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9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999" w:author="Jingjing Chen_CMCC" w:date="2024-04-18T17:19:59Z"/>
                <w:sz w:val="16"/>
                <w:szCs w:val="16"/>
              </w:rPr>
            </w:pPr>
            <w:ins w:id="1000" w:author="Jingjing Chen_CMCC" w:date="2024-04-18T17:19:59Z">
              <w:r>
                <w:rPr>
                  <w:rFonts w:cs="v4.2.0"/>
                  <w:position w:val="-12"/>
                  <w:sz w:val="16"/>
                  <w:szCs w:val="16"/>
                  <w:lang w:val="en-US" w:eastAsia="zh-CN"/>
                </w:rPr>
                <w:drawing>
                  <wp:inline distT="0" distB="0" distL="0" distR="0">
                    <wp:extent cx="401955" cy="248285"/>
                    <wp:effectExtent l="0" t="0" r="0" b="0"/>
                    <wp:docPr id="1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1002" w:author="Jingjing Chen_CMCC" w:date="2024-04-18T17:19:59Z"/>
                <w:sz w:val="16"/>
                <w:szCs w:val="16"/>
              </w:rPr>
            </w:pPr>
            <w:ins w:id="1003" w:author="Jingjing Chen_CMCC" w:date="2024-04-18T17:19:59Z">
              <w:r>
                <w:rPr>
                  <w:rFonts w:cs="v4.2.0"/>
                  <w:sz w:val="16"/>
                  <w:szCs w:val="16"/>
                </w:rPr>
                <w:t>dB</w:t>
              </w:r>
            </w:ins>
          </w:p>
        </w:tc>
        <w:tc>
          <w:tcPr>
            <w:tcW w:w="1297" w:type="dxa"/>
            <w:tcBorders>
              <w:top w:val="single" w:color="auto" w:sz="4" w:space="0"/>
              <w:left w:val="single" w:color="auto" w:sz="4" w:space="0"/>
              <w:bottom w:val="single" w:color="auto" w:sz="4" w:space="0"/>
              <w:right w:val="single" w:color="auto" w:sz="4" w:space="0"/>
            </w:tcBorders>
          </w:tcPr>
          <w:p>
            <w:pPr>
              <w:pStyle w:val="76"/>
              <w:rPr>
                <w:ins w:id="1004" w:author="Jingjing Chen_CMCC" w:date="2024-04-18T17:19:59Z"/>
                <w:rFonts w:cs="v4.2.0"/>
                <w:sz w:val="16"/>
                <w:szCs w:val="16"/>
                <w:lang w:eastAsia="zh-CN"/>
              </w:rPr>
            </w:pPr>
            <w:ins w:id="1005" w:author="Jingjing Chen_CMCC" w:date="2024-04-18T17:19:59Z">
              <w:r>
                <w:rPr>
                  <w:rFonts w:cs="v4.2.0"/>
                  <w:sz w:val="16"/>
                  <w:szCs w:val="16"/>
                  <w:lang w:eastAsia="zh-CN"/>
                </w:rPr>
                <w:t>1,2,3</w:t>
              </w:r>
            </w:ins>
          </w:p>
        </w:tc>
        <w:tc>
          <w:tcPr>
            <w:tcW w:w="1031" w:type="dxa"/>
            <w:gridSpan w:val="2"/>
            <w:tcBorders>
              <w:top w:val="single" w:color="auto" w:sz="4" w:space="0"/>
              <w:left w:val="single" w:color="auto" w:sz="4" w:space="0"/>
              <w:bottom w:val="nil"/>
              <w:right w:val="single" w:color="auto" w:sz="4" w:space="0"/>
            </w:tcBorders>
            <w:shd w:val="clear" w:color="auto" w:fill="auto"/>
          </w:tcPr>
          <w:p>
            <w:pPr>
              <w:pStyle w:val="76"/>
              <w:rPr>
                <w:ins w:id="1006" w:author="Jingjing Chen_CMCC" w:date="2024-04-18T17:19:59Z"/>
                <w:sz w:val="16"/>
                <w:szCs w:val="16"/>
              </w:rPr>
            </w:pPr>
            <w:ins w:id="1007" w:author="Jingjing Chen_CMCC" w:date="2024-04-18T17:19:59Z">
              <w:r>
                <w:rPr>
                  <w:rFonts w:cs="v4.2.0"/>
                  <w:sz w:val="16"/>
                  <w:szCs w:val="16"/>
                </w:rPr>
                <w:t>4</w:t>
              </w:r>
            </w:ins>
          </w:p>
        </w:tc>
        <w:tc>
          <w:tcPr>
            <w:tcW w:w="735" w:type="dxa"/>
            <w:tcBorders>
              <w:top w:val="single" w:color="auto" w:sz="4" w:space="0"/>
              <w:left w:val="single" w:color="auto" w:sz="4" w:space="0"/>
              <w:bottom w:val="nil"/>
              <w:right w:val="single" w:color="auto" w:sz="4" w:space="0"/>
            </w:tcBorders>
            <w:shd w:val="clear" w:color="auto" w:fill="auto"/>
          </w:tcPr>
          <w:p>
            <w:pPr>
              <w:pStyle w:val="76"/>
              <w:rPr>
                <w:ins w:id="1008" w:author="Jingjing Chen_CMCC" w:date="2024-04-18T17:19:59Z"/>
                <w:sz w:val="16"/>
                <w:szCs w:val="16"/>
              </w:rPr>
            </w:pPr>
            <w:ins w:id="1009" w:author="Jingjing Chen_CMCC" w:date="2024-04-18T17:19:59Z">
              <w:r>
                <w:rPr>
                  <w:rFonts w:cs="v4.2.0"/>
                  <w:sz w:val="16"/>
                  <w:szCs w:val="16"/>
                </w:rPr>
                <w:t>-1.46</w:t>
              </w:r>
            </w:ins>
          </w:p>
        </w:tc>
        <w:tc>
          <w:tcPr>
            <w:tcW w:w="1202" w:type="dxa"/>
            <w:gridSpan w:val="2"/>
            <w:tcBorders>
              <w:top w:val="single" w:color="auto" w:sz="4" w:space="0"/>
              <w:left w:val="single" w:color="auto" w:sz="4" w:space="0"/>
              <w:bottom w:val="nil"/>
              <w:right w:val="single" w:color="auto" w:sz="4" w:space="0"/>
            </w:tcBorders>
            <w:shd w:val="clear" w:color="auto" w:fill="auto"/>
            <w:vAlign w:val="top"/>
          </w:tcPr>
          <w:p>
            <w:pPr>
              <w:pStyle w:val="76"/>
              <w:rPr>
                <w:ins w:id="1010" w:author="Jingjing Chen_CMCC" w:date="2024-04-18T17:19:59Z"/>
                <w:rFonts w:cs="v4.2.0"/>
                <w:sz w:val="16"/>
                <w:szCs w:val="16"/>
                <w:lang w:eastAsia="zh-CN"/>
              </w:rPr>
            </w:pPr>
            <w:ins w:id="1011"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nil"/>
              <w:right w:val="single" w:color="auto" w:sz="4" w:space="0"/>
            </w:tcBorders>
            <w:shd w:val="clear" w:color="auto" w:fill="auto"/>
            <w:vAlign w:val="top"/>
          </w:tcPr>
          <w:p>
            <w:pPr>
              <w:pStyle w:val="76"/>
              <w:rPr>
                <w:ins w:id="1012" w:author="Jingjing Chen_CMCC" w:date="2024-04-18T17:19:59Z"/>
                <w:rFonts w:cs="v4.2.0"/>
                <w:sz w:val="16"/>
                <w:szCs w:val="16"/>
              </w:rPr>
            </w:pPr>
            <w:ins w:id="1013" w:author="Jingjing Chen_CMCC" w:date="2024-04-18T17:19:59Z">
              <w:r>
                <w:rPr>
                  <w:rFonts w:cs="v4.2.0"/>
                  <w:sz w:val="16"/>
                  <w:szCs w:val="16"/>
                </w:rPr>
                <w:t>-1.46</w:t>
              </w:r>
            </w:ins>
          </w:p>
        </w:tc>
        <w:tc>
          <w:tcPr>
            <w:tcW w:w="730" w:type="dxa"/>
            <w:tcBorders>
              <w:top w:val="single" w:color="auto" w:sz="4" w:space="0"/>
              <w:left w:val="single" w:color="auto" w:sz="4" w:space="0"/>
              <w:bottom w:val="nil"/>
              <w:right w:val="single" w:color="auto" w:sz="4" w:space="0"/>
            </w:tcBorders>
            <w:shd w:val="clear" w:color="auto" w:fill="auto"/>
            <w:vAlign w:val="top"/>
          </w:tcPr>
          <w:p>
            <w:pPr>
              <w:pStyle w:val="76"/>
              <w:rPr>
                <w:ins w:id="1014" w:author="Jingjing Chen_CMCC" w:date="2024-04-18T17:19:59Z"/>
                <w:rFonts w:cs="v4.2.0"/>
                <w:sz w:val="16"/>
                <w:szCs w:val="16"/>
                <w:lang w:eastAsia="zh-CN"/>
              </w:rPr>
            </w:pPr>
            <w:ins w:id="1015" w:author="Jingjing Chen_CMCC" w:date="2024-04-18T17:19:59Z">
              <w:r>
                <w:rPr>
                  <w:rFonts w:cs="v4.2.0"/>
                  <w:sz w:val="16"/>
                  <w:szCs w:val="16"/>
                </w:rPr>
                <w:t>-1.46</w:t>
              </w:r>
            </w:ins>
          </w:p>
        </w:tc>
        <w:tc>
          <w:tcPr>
            <w:tcW w:w="1164" w:type="dxa"/>
            <w:gridSpan w:val="2"/>
            <w:tcBorders>
              <w:top w:val="single" w:color="auto" w:sz="4" w:space="0"/>
              <w:left w:val="single" w:color="auto" w:sz="4" w:space="0"/>
              <w:bottom w:val="nil"/>
              <w:right w:val="single" w:color="auto" w:sz="4" w:space="0"/>
            </w:tcBorders>
            <w:shd w:val="clear" w:color="auto" w:fill="auto"/>
            <w:vAlign w:val="top"/>
          </w:tcPr>
          <w:p>
            <w:pPr>
              <w:pStyle w:val="76"/>
              <w:rPr>
                <w:ins w:id="1016" w:author="Jingjing Chen_CMCC" w:date="2024-04-18T17:19:59Z"/>
                <w:rFonts w:cs="v4.2.0"/>
                <w:sz w:val="16"/>
                <w:szCs w:val="16"/>
                <w:lang w:eastAsia="zh-CN"/>
              </w:rPr>
            </w:pPr>
            <w:ins w:id="1017"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1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1019" w:author="Jingjing Chen_CMCC" w:date="2024-04-18T17:19:59Z"/>
                <w:sz w:val="16"/>
                <w:szCs w:val="16"/>
              </w:rPr>
            </w:pPr>
            <w:ins w:id="1020" w:author="Jingjing Chen_CMCC" w:date="2024-04-18T17:19:59Z">
              <w:r>
                <w:rPr>
                  <w:rFonts w:cs="v4.2.0"/>
                  <w:position w:val="-12"/>
                  <w:sz w:val="16"/>
                  <w:szCs w:val="16"/>
                  <w:lang w:val="en-US" w:eastAsia="zh-CN"/>
                </w:rPr>
                <w:drawing>
                  <wp:inline distT="0" distB="0" distL="0" distR="0">
                    <wp:extent cx="512445" cy="248285"/>
                    <wp:effectExtent l="0" t="0" r="0" b="0"/>
                    <wp:docPr id="1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1022" w:author="Jingjing Chen_CMCC" w:date="2024-04-18T17:19:59Z"/>
                <w:sz w:val="16"/>
                <w:szCs w:val="16"/>
              </w:rPr>
            </w:pPr>
            <w:ins w:id="1023" w:author="Jingjing Chen_CMCC" w:date="2024-04-18T17:19:59Z">
              <w:r>
                <w:rPr>
                  <w:rFonts w:cs="v4.2.0"/>
                  <w:sz w:val="16"/>
                  <w:szCs w:val="16"/>
                </w:rPr>
                <w:t>dB</w:t>
              </w:r>
            </w:ins>
          </w:p>
        </w:tc>
        <w:tc>
          <w:tcPr>
            <w:tcW w:w="1297" w:type="dxa"/>
            <w:tcBorders>
              <w:top w:val="single" w:color="auto" w:sz="4" w:space="0"/>
              <w:left w:val="single" w:color="auto" w:sz="4" w:space="0"/>
              <w:bottom w:val="single" w:color="auto" w:sz="4" w:space="0"/>
              <w:right w:val="single" w:color="auto" w:sz="4" w:space="0"/>
            </w:tcBorders>
          </w:tcPr>
          <w:p>
            <w:pPr>
              <w:pStyle w:val="76"/>
              <w:rPr>
                <w:ins w:id="1024" w:author="Jingjing Chen_CMCC" w:date="2024-04-18T17:19:59Z"/>
                <w:rFonts w:cs="v4.2.0"/>
                <w:sz w:val="16"/>
                <w:szCs w:val="16"/>
                <w:lang w:eastAsia="zh-CN"/>
              </w:rPr>
            </w:pPr>
            <w:ins w:id="1025" w:author="Jingjing Chen_CMCC" w:date="2024-04-18T17:19:59Z">
              <w:r>
                <w:rPr>
                  <w:rFonts w:cs="v4.2.0"/>
                  <w:sz w:val="16"/>
                  <w:szCs w:val="16"/>
                  <w:lang w:eastAsia="zh-CN"/>
                </w:rPr>
                <w:t>1,2,3</w:t>
              </w:r>
            </w:ins>
          </w:p>
        </w:tc>
        <w:tc>
          <w:tcPr>
            <w:tcW w:w="1031" w:type="dxa"/>
            <w:gridSpan w:val="2"/>
            <w:tcBorders>
              <w:top w:val="single" w:color="auto" w:sz="4" w:space="0"/>
              <w:left w:val="single" w:color="auto" w:sz="4" w:space="0"/>
              <w:bottom w:val="nil"/>
              <w:right w:val="single" w:color="auto" w:sz="4" w:space="0"/>
            </w:tcBorders>
            <w:shd w:val="clear" w:color="auto" w:fill="auto"/>
          </w:tcPr>
          <w:p>
            <w:pPr>
              <w:pStyle w:val="76"/>
              <w:rPr>
                <w:ins w:id="1026" w:author="Jingjing Chen_CMCC" w:date="2024-04-18T17:19:59Z"/>
                <w:sz w:val="16"/>
                <w:szCs w:val="16"/>
              </w:rPr>
            </w:pPr>
            <w:ins w:id="1027" w:author="Jingjing Chen_CMCC" w:date="2024-04-18T17:19:59Z">
              <w:r>
                <w:rPr>
                  <w:rFonts w:cs="v4.2.0"/>
                  <w:sz w:val="16"/>
                  <w:szCs w:val="16"/>
                </w:rPr>
                <w:t>4</w:t>
              </w:r>
            </w:ins>
          </w:p>
        </w:tc>
        <w:tc>
          <w:tcPr>
            <w:tcW w:w="735" w:type="dxa"/>
            <w:tcBorders>
              <w:top w:val="single" w:color="auto" w:sz="4" w:space="0"/>
              <w:left w:val="single" w:color="auto" w:sz="4" w:space="0"/>
              <w:bottom w:val="nil"/>
              <w:right w:val="single" w:color="auto" w:sz="4" w:space="0"/>
            </w:tcBorders>
            <w:shd w:val="clear" w:color="auto" w:fill="auto"/>
          </w:tcPr>
          <w:p>
            <w:pPr>
              <w:pStyle w:val="76"/>
              <w:rPr>
                <w:ins w:id="1028" w:author="Jingjing Chen_CMCC" w:date="2024-04-18T17:19:59Z"/>
                <w:sz w:val="16"/>
                <w:szCs w:val="16"/>
              </w:rPr>
            </w:pPr>
            <w:ins w:id="1029" w:author="Jingjing Chen_CMCC" w:date="2024-04-18T17:19:59Z">
              <w:r>
                <w:rPr>
                  <w:rFonts w:cs="v4.2.0"/>
                  <w:sz w:val="16"/>
                  <w:szCs w:val="16"/>
                </w:rPr>
                <w:t>4</w:t>
              </w:r>
            </w:ins>
          </w:p>
        </w:tc>
        <w:tc>
          <w:tcPr>
            <w:tcW w:w="1202" w:type="dxa"/>
            <w:gridSpan w:val="2"/>
            <w:tcBorders>
              <w:top w:val="single" w:color="auto" w:sz="4" w:space="0"/>
              <w:left w:val="single" w:color="auto" w:sz="4" w:space="0"/>
              <w:bottom w:val="nil"/>
              <w:right w:val="single" w:color="auto" w:sz="4" w:space="0"/>
            </w:tcBorders>
            <w:shd w:val="clear" w:color="auto" w:fill="auto"/>
            <w:vAlign w:val="top"/>
          </w:tcPr>
          <w:p>
            <w:pPr>
              <w:pStyle w:val="76"/>
              <w:rPr>
                <w:ins w:id="1030" w:author="Jingjing Chen_CMCC" w:date="2024-04-18T17:19:59Z"/>
                <w:rFonts w:cs="v4.2.0"/>
                <w:sz w:val="16"/>
                <w:szCs w:val="16"/>
              </w:rPr>
            </w:pPr>
            <w:ins w:id="1031"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nil"/>
              <w:right w:val="single" w:color="auto" w:sz="4" w:space="0"/>
            </w:tcBorders>
            <w:shd w:val="clear" w:color="auto" w:fill="auto"/>
            <w:vAlign w:val="top"/>
          </w:tcPr>
          <w:p>
            <w:pPr>
              <w:pStyle w:val="76"/>
              <w:rPr>
                <w:ins w:id="1032" w:author="Jingjing Chen_CMCC" w:date="2024-04-18T17:19:59Z"/>
                <w:rFonts w:cs="v4.2.0"/>
                <w:sz w:val="16"/>
                <w:szCs w:val="16"/>
              </w:rPr>
            </w:pPr>
            <w:ins w:id="1033" w:author="Jingjing Chen_CMCC" w:date="2024-04-18T17:19:59Z">
              <w:r>
                <w:rPr>
                  <w:rFonts w:cs="v4.2.0"/>
                  <w:sz w:val="16"/>
                  <w:szCs w:val="16"/>
                </w:rPr>
                <w:t>4</w:t>
              </w:r>
            </w:ins>
          </w:p>
        </w:tc>
        <w:tc>
          <w:tcPr>
            <w:tcW w:w="730" w:type="dxa"/>
            <w:tcBorders>
              <w:top w:val="single" w:color="auto" w:sz="4" w:space="0"/>
              <w:left w:val="single" w:color="auto" w:sz="4" w:space="0"/>
              <w:bottom w:val="nil"/>
              <w:right w:val="single" w:color="auto" w:sz="4" w:space="0"/>
            </w:tcBorders>
            <w:shd w:val="clear" w:color="auto" w:fill="auto"/>
            <w:vAlign w:val="top"/>
          </w:tcPr>
          <w:p>
            <w:pPr>
              <w:pStyle w:val="76"/>
              <w:rPr>
                <w:ins w:id="1034" w:author="Jingjing Chen_CMCC" w:date="2024-04-18T17:19:59Z"/>
                <w:rFonts w:cs="v4.2.0"/>
                <w:sz w:val="16"/>
                <w:szCs w:val="16"/>
                <w:lang w:eastAsia="zh-CN"/>
              </w:rPr>
            </w:pPr>
            <w:ins w:id="1035" w:author="Jingjing Chen_CMCC" w:date="2024-04-18T17:19:59Z">
              <w:r>
                <w:rPr>
                  <w:rFonts w:cs="v4.2.0"/>
                  <w:sz w:val="16"/>
                  <w:szCs w:val="16"/>
                </w:rPr>
                <w:t>4</w:t>
              </w:r>
            </w:ins>
          </w:p>
        </w:tc>
        <w:tc>
          <w:tcPr>
            <w:tcW w:w="1164" w:type="dxa"/>
            <w:gridSpan w:val="2"/>
            <w:tcBorders>
              <w:top w:val="single" w:color="auto" w:sz="4" w:space="0"/>
              <w:left w:val="single" w:color="auto" w:sz="4" w:space="0"/>
              <w:bottom w:val="nil"/>
              <w:right w:val="single" w:color="auto" w:sz="4" w:space="0"/>
            </w:tcBorders>
            <w:shd w:val="clear" w:color="auto" w:fill="auto"/>
            <w:vAlign w:val="top"/>
          </w:tcPr>
          <w:p>
            <w:pPr>
              <w:pStyle w:val="76"/>
              <w:rPr>
                <w:ins w:id="1036" w:author="Jingjing Chen_CMCC" w:date="2024-04-18T17:19:59Z"/>
                <w:rFonts w:cs="v4.2.0"/>
                <w:sz w:val="16"/>
                <w:szCs w:val="16"/>
                <w:lang w:eastAsia="zh-CN"/>
              </w:rPr>
            </w:pPr>
            <w:ins w:id="1037"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38"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1039" w:author="Jingjing Chen_CMCC" w:date="2024-04-18T17:19:59Z"/>
                <w:sz w:val="16"/>
                <w:szCs w:val="16"/>
              </w:rPr>
            </w:pPr>
            <w:ins w:id="1040" w:author="Jingjing Chen_CMCC" w:date="2024-04-18T17:19:59Z">
              <w:r>
                <w:rPr>
                  <w:rFonts w:cs="v4.2.0"/>
                  <w:sz w:val="16"/>
                  <w:szCs w:val="16"/>
                </w:rPr>
                <w:t>SS-RSRP</w:t>
              </w:r>
            </w:ins>
            <w:ins w:id="1041" w:author="Jingjing Chen_CMCC" w:date="2024-04-18T17:19:59Z">
              <w:r>
                <w:rPr>
                  <w:sz w:val="16"/>
                  <w:szCs w:val="16"/>
                  <w:vertAlign w:val="superscript"/>
                </w:rPr>
                <w:t xml:space="preserve"> Note 3</w:t>
              </w:r>
            </w:ins>
          </w:p>
        </w:tc>
        <w:tc>
          <w:tcPr>
            <w:tcW w:w="854" w:type="dxa"/>
            <w:tcBorders>
              <w:top w:val="single" w:color="auto" w:sz="4" w:space="0"/>
              <w:left w:val="single" w:color="auto" w:sz="4" w:space="0"/>
              <w:bottom w:val="nil"/>
              <w:right w:val="single" w:color="auto" w:sz="4" w:space="0"/>
            </w:tcBorders>
            <w:shd w:val="clear" w:color="auto" w:fill="auto"/>
          </w:tcPr>
          <w:p>
            <w:pPr>
              <w:pStyle w:val="76"/>
              <w:rPr>
                <w:ins w:id="1042" w:author="Jingjing Chen_CMCC" w:date="2024-04-18T17:19:59Z"/>
                <w:sz w:val="16"/>
                <w:szCs w:val="16"/>
              </w:rPr>
            </w:pPr>
            <w:ins w:id="1043" w:author="Jingjing Chen_CMCC" w:date="2024-04-18T17:19:59Z">
              <w:r>
                <w:rPr>
                  <w:rFonts w:cs="v4.2.0"/>
                  <w:sz w:val="16"/>
                  <w:szCs w:val="16"/>
                </w:rPr>
                <w:t>dBm/SCS kHz</w:t>
              </w:r>
            </w:ins>
          </w:p>
        </w:tc>
        <w:tc>
          <w:tcPr>
            <w:tcW w:w="1297" w:type="dxa"/>
            <w:tcBorders>
              <w:top w:val="single" w:color="auto" w:sz="4" w:space="0"/>
              <w:left w:val="single" w:color="auto" w:sz="4" w:space="0"/>
              <w:bottom w:val="single" w:color="auto" w:sz="4" w:space="0"/>
              <w:right w:val="single" w:color="auto" w:sz="4" w:space="0"/>
            </w:tcBorders>
          </w:tcPr>
          <w:p>
            <w:pPr>
              <w:pStyle w:val="76"/>
              <w:rPr>
                <w:ins w:id="1044" w:author="Jingjing Chen_CMCC" w:date="2024-04-18T17:19:59Z"/>
                <w:rFonts w:cs="v4.2.0"/>
                <w:sz w:val="16"/>
                <w:szCs w:val="16"/>
                <w:lang w:eastAsia="zh-CN"/>
              </w:rPr>
            </w:pPr>
            <w:ins w:id="1045" w:author="Jingjing Chen_CMCC" w:date="2024-04-18T17:19:59Z">
              <w:r>
                <w:rPr>
                  <w:rFonts w:cs="v4.2.0"/>
                  <w:sz w:val="16"/>
                  <w:szCs w:val="16"/>
                  <w:lang w:eastAsia="zh-CN"/>
                </w:rPr>
                <w:t>1,2</w:t>
              </w:r>
            </w:ins>
          </w:p>
        </w:tc>
        <w:tc>
          <w:tcPr>
            <w:tcW w:w="1031" w:type="dxa"/>
            <w:gridSpan w:val="2"/>
            <w:tcBorders>
              <w:top w:val="single" w:color="auto" w:sz="4" w:space="0"/>
              <w:left w:val="single" w:color="auto" w:sz="4" w:space="0"/>
              <w:bottom w:val="single" w:color="auto" w:sz="4" w:space="0"/>
              <w:right w:val="single" w:color="auto" w:sz="4" w:space="0"/>
            </w:tcBorders>
          </w:tcPr>
          <w:p>
            <w:pPr>
              <w:pStyle w:val="76"/>
              <w:rPr>
                <w:ins w:id="1046" w:author="Jingjing Chen_CMCC" w:date="2024-04-18T17:19:59Z"/>
                <w:sz w:val="16"/>
                <w:szCs w:val="16"/>
              </w:rPr>
            </w:pPr>
            <w:ins w:id="1047" w:author="Jingjing Chen_CMCC" w:date="2024-04-18T17:19:59Z">
              <w:r>
                <w:rPr>
                  <w:rFonts w:cs="v4.2.0"/>
                  <w:sz w:val="16"/>
                  <w:szCs w:val="16"/>
                </w:rPr>
                <w:t>-94</w:t>
              </w:r>
            </w:ins>
          </w:p>
        </w:tc>
        <w:tc>
          <w:tcPr>
            <w:tcW w:w="735" w:type="dxa"/>
            <w:tcBorders>
              <w:top w:val="single" w:color="auto" w:sz="4" w:space="0"/>
              <w:left w:val="single" w:color="auto" w:sz="4" w:space="0"/>
              <w:bottom w:val="single" w:color="auto" w:sz="4" w:space="0"/>
              <w:right w:val="single" w:color="auto" w:sz="4" w:space="0"/>
            </w:tcBorders>
          </w:tcPr>
          <w:p>
            <w:pPr>
              <w:pStyle w:val="76"/>
              <w:rPr>
                <w:ins w:id="1048" w:author="Jingjing Chen_CMCC" w:date="2024-04-18T17:19:59Z"/>
                <w:sz w:val="16"/>
                <w:szCs w:val="16"/>
              </w:rPr>
            </w:pPr>
            <w:ins w:id="1049" w:author="Jingjing Chen_CMCC" w:date="2024-04-18T17:19:59Z">
              <w:r>
                <w:rPr>
                  <w:rFonts w:cs="v4.2.0"/>
                  <w:sz w:val="16"/>
                  <w:szCs w:val="16"/>
                </w:rPr>
                <w:t>-94</w:t>
              </w:r>
            </w:ins>
          </w:p>
        </w:tc>
        <w:tc>
          <w:tcPr>
            <w:tcW w:w="1202" w:type="dxa"/>
            <w:gridSpan w:val="2"/>
            <w:tcBorders>
              <w:top w:val="single" w:color="auto" w:sz="4" w:space="0"/>
              <w:left w:val="single" w:color="auto" w:sz="4" w:space="0"/>
              <w:bottom w:val="single" w:color="auto" w:sz="4" w:space="0"/>
              <w:right w:val="single" w:color="auto" w:sz="4" w:space="0"/>
            </w:tcBorders>
            <w:vAlign w:val="top"/>
          </w:tcPr>
          <w:p>
            <w:pPr>
              <w:pStyle w:val="76"/>
              <w:rPr>
                <w:ins w:id="1050" w:author="Jingjing Chen_CMCC" w:date="2024-04-18T17:19:59Z"/>
                <w:rFonts w:cs="v4.2.0"/>
                <w:sz w:val="16"/>
                <w:szCs w:val="16"/>
                <w:lang w:eastAsia="zh-CN"/>
              </w:rPr>
            </w:pPr>
            <w:ins w:id="1051"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single" w:color="auto" w:sz="4" w:space="0"/>
              <w:right w:val="single" w:color="auto" w:sz="4" w:space="0"/>
            </w:tcBorders>
            <w:vAlign w:val="top"/>
          </w:tcPr>
          <w:p>
            <w:pPr>
              <w:pStyle w:val="76"/>
              <w:rPr>
                <w:ins w:id="1052" w:author="Jingjing Chen_CMCC" w:date="2024-04-18T17:19:59Z"/>
                <w:rFonts w:cs="v4.2.0"/>
                <w:sz w:val="16"/>
                <w:szCs w:val="16"/>
                <w:lang w:eastAsia="zh-CN"/>
              </w:rPr>
            </w:pPr>
            <w:ins w:id="1053" w:author="Jingjing Chen_CMCC" w:date="2024-04-18T17:19:59Z">
              <w:r>
                <w:rPr>
                  <w:rFonts w:cs="v4.2.0"/>
                  <w:sz w:val="16"/>
                  <w:szCs w:val="16"/>
                  <w:lang w:eastAsia="zh-CN"/>
                </w:rPr>
                <w:t>-94</w:t>
              </w:r>
            </w:ins>
          </w:p>
        </w:tc>
        <w:tc>
          <w:tcPr>
            <w:tcW w:w="730" w:type="dxa"/>
            <w:tcBorders>
              <w:top w:val="single" w:color="auto" w:sz="4" w:space="0"/>
              <w:left w:val="single" w:color="auto" w:sz="4" w:space="0"/>
              <w:bottom w:val="single" w:color="auto" w:sz="4" w:space="0"/>
              <w:right w:val="single" w:color="auto" w:sz="4" w:space="0"/>
            </w:tcBorders>
            <w:vAlign w:val="top"/>
          </w:tcPr>
          <w:p>
            <w:pPr>
              <w:pStyle w:val="76"/>
              <w:rPr>
                <w:ins w:id="1054" w:author="Jingjing Chen_CMCC" w:date="2024-04-18T17:19:59Z"/>
                <w:rFonts w:cs="v4.2.0"/>
                <w:sz w:val="16"/>
                <w:szCs w:val="16"/>
                <w:lang w:eastAsia="zh-CN"/>
              </w:rPr>
            </w:pPr>
            <w:ins w:id="1055" w:author="Jingjing Chen_CMCC" w:date="2024-04-18T17:19:59Z">
              <w:r>
                <w:rPr>
                  <w:rFonts w:cs="v4.2.0"/>
                  <w:sz w:val="16"/>
                  <w:szCs w:val="16"/>
                  <w:lang w:eastAsia="zh-CN"/>
                </w:rPr>
                <w:t>-94</w:t>
              </w:r>
            </w:ins>
          </w:p>
        </w:tc>
        <w:tc>
          <w:tcPr>
            <w:tcW w:w="1164" w:type="dxa"/>
            <w:gridSpan w:val="2"/>
            <w:tcBorders>
              <w:top w:val="single" w:color="auto" w:sz="4" w:space="0"/>
              <w:left w:val="single" w:color="auto" w:sz="4" w:space="0"/>
              <w:bottom w:val="single" w:color="auto" w:sz="4" w:space="0"/>
              <w:right w:val="single" w:color="auto" w:sz="4" w:space="0"/>
            </w:tcBorders>
            <w:vAlign w:val="top"/>
          </w:tcPr>
          <w:p>
            <w:pPr>
              <w:pStyle w:val="76"/>
              <w:rPr>
                <w:ins w:id="1056" w:author="Jingjing Chen_CMCC" w:date="2024-04-18T17:19:59Z"/>
                <w:rFonts w:cs="v4.2.0"/>
                <w:sz w:val="16"/>
                <w:szCs w:val="16"/>
                <w:lang w:eastAsia="zh-CN"/>
              </w:rPr>
            </w:pPr>
            <w:ins w:id="1057"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58"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1059" w:author="Jingjing Chen_CMCC" w:date="2024-04-18T17:19:59Z"/>
                <w:sz w:val="16"/>
                <w:szCs w:val="16"/>
              </w:rPr>
            </w:pPr>
          </w:p>
        </w:tc>
        <w:tc>
          <w:tcPr>
            <w:tcW w:w="854" w:type="dxa"/>
            <w:tcBorders>
              <w:top w:val="nil"/>
              <w:left w:val="single" w:color="auto" w:sz="4" w:space="0"/>
              <w:bottom w:val="single" w:color="auto" w:sz="4" w:space="0"/>
              <w:right w:val="single" w:color="auto" w:sz="4" w:space="0"/>
            </w:tcBorders>
            <w:shd w:val="clear" w:color="auto" w:fill="auto"/>
          </w:tcPr>
          <w:p>
            <w:pPr>
              <w:pStyle w:val="76"/>
              <w:rPr>
                <w:ins w:id="1060"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1061" w:author="Jingjing Chen_CMCC" w:date="2024-04-18T17:19:59Z"/>
                <w:rFonts w:cs="v4.2.0"/>
                <w:sz w:val="16"/>
                <w:szCs w:val="16"/>
                <w:lang w:eastAsia="zh-CN"/>
              </w:rPr>
            </w:pPr>
            <w:ins w:id="1062" w:author="Jingjing Chen_CMCC" w:date="2024-04-18T17:19:59Z">
              <w:r>
                <w:rPr>
                  <w:rFonts w:cs="v4.2.0"/>
                  <w:sz w:val="16"/>
                  <w:szCs w:val="16"/>
                  <w:lang w:eastAsia="zh-CN"/>
                </w:rPr>
                <w:t>3</w:t>
              </w:r>
            </w:ins>
          </w:p>
        </w:tc>
        <w:tc>
          <w:tcPr>
            <w:tcW w:w="1031" w:type="dxa"/>
            <w:gridSpan w:val="2"/>
            <w:tcBorders>
              <w:top w:val="single" w:color="auto" w:sz="4" w:space="0"/>
              <w:left w:val="single" w:color="auto" w:sz="4" w:space="0"/>
              <w:bottom w:val="single" w:color="auto" w:sz="4" w:space="0"/>
              <w:right w:val="single" w:color="auto" w:sz="4" w:space="0"/>
            </w:tcBorders>
          </w:tcPr>
          <w:p>
            <w:pPr>
              <w:pStyle w:val="76"/>
              <w:rPr>
                <w:ins w:id="1063" w:author="Jingjing Chen_CMCC" w:date="2024-04-18T17:19:59Z"/>
                <w:rFonts w:cs="v4.2.0"/>
                <w:sz w:val="16"/>
                <w:szCs w:val="16"/>
                <w:lang w:eastAsia="zh-CN"/>
              </w:rPr>
            </w:pPr>
            <w:ins w:id="1064" w:author="Jingjing Chen_CMCC" w:date="2024-04-18T17:19:59Z">
              <w:r>
                <w:rPr>
                  <w:rFonts w:cs="v4.2.0"/>
                  <w:sz w:val="16"/>
                  <w:szCs w:val="16"/>
                  <w:lang w:eastAsia="zh-CN"/>
                </w:rPr>
                <w:t>-91</w:t>
              </w:r>
            </w:ins>
          </w:p>
        </w:tc>
        <w:tc>
          <w:tcPr>
            <w:tcW w:w="735" w:type="dxa"/>
            <w:tcBorders>
              <w:top w:val="single" w:color="auto" w:sz="4" w:space="0"/>
              <w:left w:val="single" w:color="auto" w:sz="4" w:space="0"/>
              <w:bottom w:val="single" w:color="auto" w:sz="4" w:space="0"/>
              <w:right w:val="single" w:color="auto" w:sz="4" w:space="0"/>
            </w:tcBorders>
          </w:tcPr>
          <w:p>
            <w:pPr>
              <w:pStyle w:val="76"/>
              <w:rPr>
                <w:ins w:id="1065" w:author="Jingjing Chen_CMCC" w:date="2024-04-18T17:19:59Z"/>
                <w:rFonts w:cs="v4.2.0"/>
                <w:sz w:val="16"/>
                <w:szCs w:val="16"/>
                <w:lang w:eastAsia="zh-CN"/>
              </w:rPr>
            </w:pPr>
            <w:ins w:id="1066" w:author="Jingjing Chen_CMCC" w:date="2024-04-18T17:19:59Z">
              <w:r>
                <w:rPr>
                  <w:rFonts w:cs="v4.2.0"/>
                  <w:sz w:val="16"/>
                  <w:szCs w:val="16"/>
                  <w:lang w:eastAsia="zh-CN"/>
                </w:rPr>
                <w:t>-91</w:t>
              </w:r>
            </w:ins>
          </w:p>
        </w:tc>
        <w:tc>
          <w:tcPr>
            <w:tcW w:w="1202" w:type="dxa"/>
            <w:gridSpan w:val="2"/>
            <w:tcBorders>
              <w:top w:val="single" w:color="auto" w:sz="4" w:space="0"/>
              <w:left w:val="single" w:color="auto" w:sz="4" w:space="0"/>
              <w:bottom w:val="single" w:color="auto" w:sz="4" w:space="0"/>
              <w:right w:val="single" w:color="auto" w:sz="4" w:space="0"/>
            </w:tcBorders>
            <w:vAlign w:val="top"/>
          </w:tcPr>
          <w:p>
            <w:pPr>
              <w:pStyle w:val="76"/>
              <w:rPr>
                <w:ins w:id="1067" w:author="Jingjing Chen_CMCC" w:date="2024-04-18T17:19:59Z"/>
                <w:rFonts w:cs="v4.2.0"/>
                <w:sz w:val="16"/>
                <w:szCs w:val="16"/>
                <w:lang w:eastAsia="zh-CN"/>
              </w:rPr>
            </w:pPr>
            <w:ins w:id="1068"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single" w:color="auto" w:sz="4" w:space="0"/>
              <w:right w:val="single" w:color="auto" w:sz="4" w:space="0"/>
            </w:tcBorders>
            <w:vAlign w:val="top"/>
          </w:tcPr>
          <w:p>
            <w:pPr>
              <w:pStyle w:val="76"/>
              <w:rPr>
                <w:ins w:id="1069" w:author="Jingjing Chen_CMCC" w:date="2024-04-18T17:19:59Z"/>
                <w:rFonts w:cs="v4.2.0"/>
                <w:sz w:val="16"/>
                <w:szCs w:val="16"/>
                <w:lang w:eastAsia="zh-CN"/>
              </w:rPr>
            </w:pPr>
            <w:ins w:id="1070" w:author="Jingjing Chen_CMCC" w:date="2024-04-18T17:19:59Z">
              <w:r>
                <w:rPr>
                  <w:rFonts w:cs="v4.2.0"/>
                  <w:sz w:val="16"/>
                  <w:szCs w:val="16"/>
                  <w:lang w:eastAsia="zh-CN"/>
                </w:rPr>
                <w:t>-91</w:t>
              </w:r>
            </w:ins>
          </w:p>
        </w:tc>
        <w:tc>
          <w:tcPr>
            <w:tcW w:w="730" w:type="dxa"/>
            <w:tcBorders>
              <w:top w:val="single" w:color="auto" w:sz="4" w:space="0"/>
              <w:left w:val="single" w:color="auto" w:sz="4" w:space="0"/>
              <w:bottom w:val="single" w:color="auto" w:sz="4" w:space="0"/>
              <w:right w:val="single" w:color="auto" w:sz="4" w:space="0"/>
            </w:tcBorders>
            <w:vAlign w:val="top"/>
          </w:tcPr>
          <w:p>
            <w:pPr>
              <w:pStyle w:val="76"/>
              <w:rPr>
                <w:ins w:id="1071" w:author="Jingjing Chen_CMCC" w:date="2024-04-18T17:19:59Z"/>
                <w:rFonts w:cs="v4.2.0"/>
                <w:sz w:val="16"/>
                <w:szCs w:val="16"/>
                <w:lang w:eastAsia="zh-CN"/>
              </w:rPr>
            </w:pPr>
            <w:ins w:id="1072" w:author="Jingjing Chen_CMCC" w:date="2024-04-18T17:19:59Z">
              <w:r>
                <w:rPr>
                  <w:rFonts w:cs="v4.2.0"/>
                  <w:sz w:val="16"/>
                  <w:szCs w:val="16"/>
                  <w:lang w:eastAsia="zh-CN"/>
                </w:rPr>
                <w:t>-91</w:t>
              </w:r>
            </w:ins>
          </w:p>
        </w:tc>
        <w:tc>
          <w:tcPr>
            <w:tcW w:w="1164" w:type="dxa"/>
            <w:gridSpan w:val="2"/>
            <w:tcBorders>
              <w:top w:val="single" w:color="auto" w:sz="4" w:space="0"/>
              <w:left w:val="single" w:color="auto" w:sz="4" w:space="0"/>
              <w:bottom w:val="single" w:color="auto" w:sz="4" w:space="0"/>
              <w:right w:val="single" w:color="auto" w:sz="4" w:space="0"/>
            </w:tcBorders>
            <w:vAlign w:val="top"/>
          </w:tcPr>
          <w:p>
            <w:pPr>
              <w:pStyle w:val="76"/>
              <w:rPr>
                <w:ins w:id="1073" w:author="Jingjing Chen_CMCC" w:date="2024-04-18T17:19:59Z"/>
                <w:rFonts w:cs="v4.2.0"/>
                <w:sz w:val="16"/>
                <w:szCs w:val="16"/>
                <w:lang w:eastAsia="zh-CN"/>
              </w:rPr>
            </w:pPr>
            <w:ins w:id="1074"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75" w:author="Jingjing Chen_CMCC" w:date="2024-04-18T17:19:59Z"/>
        </w:trPr>
        <w:tc>
          <w:tcPr>
            <w:tcW w:w="1133" w:type="dxa"/>
            <w:tcBorders>
              <w:top w:val="single" w:color="auto" w:sz="4" w:space="0"/>
              <w:left w:val="single" w:color="auto" w:sz="4" w:space="0"/>
              <w:bottom w:val="nil"/>
              <w:right w:val="single" w:color="auto" w:sz="4" w:space="0"/>
            </w:tcBorders>
            <w:shd w:val="clear" w:color="auto" w:fill="auto"/>
          </w:tcPr>
          <w:p>
            <w:pPr>
              <w:pStyle w:val="77"/>
              <w:rPr>
                <w:ins w:id="1076" w:author="Jingjing Chen_CMCC" w:date="2024-04-18T17:19:59Z"/>
                <w:rFonts w:cs="v4.2.0"/>
                <w:sz w:val="16"/>
                <w:szCs w:val="16"/>
                <w:lang w:eastAsia="zh-CN"/>
              </w:rPr>
            </w:pPr>
            <w:ins w:id="1077" w:author="Jingjing Chen_CMCC" w:date="2024-04-18T17:19:59Z">
              <w:r>
                <w:rPr>
                  <w:rFonts w:cs="v4.2.0"/>
                  <w:sz w:val="16"/>
                  <w:szCs w:val="16"/>
                  <w:lang w:eastAsia="zh-CN"/>
                </w:rPr>
                <w:t>Io</w:t>
              </w:r>
            </w:ins>
          </w:p>
        </w:tc>
        <w:tc>
          <w:tcPr>
            <w:tcW w:w="854" w:type="dxa"/>
            <w:tcBorders>
              <w:top w:val="single" w:color="auto" w:sz="4" w:space="0"/>
              <w:left w:val="single" w:color="auto" w:sz="4" w:space="0"/>
              <w:bottom w:val="single" w:color="auto" w:sz="4" w:space="0"/>
              <w:right w:val="single" w:color="auto" w:sz="4" w:space="0"/>
            </w:tcBorders>
          </w:tcPr>
          <w:p>
            <w:pPr>
              <w:pStyle w:val="76"/>
              <w:rPr>
                <w:ins w:id="1078" w:author="Jingjing Chen_CMCC" w:date="2024-04-18T17:19:59Z"/>
                <w:rFonts w:cs="v4.2.0"/>
                <w:sz w:val="16"/>
                <w:szCs w:val="16"/>
                <w:lang w:eastAsia="zh-CN"/>
              </w:rPr>
            </w:pPr>
            <w:ins w:id="1079" w:author="Jingjing Chen_CMCC" w:date="2024-04-18T17:19:59Z">
              <w:r>
                <w:rPr>
                  <w:rFonts w:cs="v4.2.0"/>
                  <w:sz w:val="16"/>
                  <w:szCs w:val="16"/>
                  <w:lang w:eastAsia="zh-CN"/>
                </w:rPr>
                <w:t>dBm/9.36 MHz</w:t>
              </w:r>
            </w:ins>
          </w:p>
        </w:tc>
        <w:tc>
          <w:tcPr>
            <w:tcW w:w="1297" w:type="dxa"/>
            <w:tcBorders>
              <w:top w:val="single" w:color="auto" w:sz="4" w:space="0"/>
              <w:left w:val="single" w:color="auto" w:sz="4" w:space="0"/>
              <w:bottom w:val="single" w:color="auto" w:sz="4" w:space="0"/>
              <w:right w:val="single" w:color="auto" w:sz="4" w:space="0"/>
            </w:tcBorders>
          </w:tcPr>
          <w:p>
            <w:pPr>
              <w:pStyle w:val="76"/>
              <w:rPr>
                <w:ins w:id="1080" w:author="Jingjing Chen_CMCC" w:date="2024-04-18T17:19:59Z"/>
                <w:rFonts w:cs="v4.2.0"/>
                <w:sz w:val="16"/>
                <w:szCs w:val="16"/>
                <w:lang w:eastAsia="zh-CN"/>
              </w:rPr>
            </w:pPr>
            <w:ins w:id="1081" w:author="Jingjing Chen_CMCC" w:date="2024-04-18T17:19:59Z">
              <w:r>
                <w:rPr>
                  <w:rFonts w:cs="v4.2.0"/>
                  <w:sz w:val="16"/>
                  <w:szCs w:val="16"/>
                  <w:lang w:eastAsia="zh-CN"/>
                </w:rPr>
                <w:t>1,2</w:t>
              </w:r>
            </w:ins>
          </w:p>
        </w:tc>
        <w:tc>
          <w:tcPr>
            <w:tcW w:w="1031" w:type="dxa"/>
            <w:gridSpan w:val="2"/>
            <w:tcBorders>
              <w:top w:val="single" w:color="auto" w:sz="4" w:space="0"/>
              <w:left w:val="single" w:color="auto" w:sz="4" w:space="0"/>
              <w:bottom w:val="single" w:color="auto" w:sz="4" w:space="0"/>
              <w:right w:val="single" w:color="auto" w:sz="4" w:space="0"/>
            </w:tcBorders>
          </w:tcPr>
          <w:p>
            <w:pPr>
              <w:pStyle w:val="76"/>
              <w:rPr>
                <w:ins w:id="1082" w:author="Jingjing Chen_CMCC" w:date="2024-04-18T17:19:59Z"/>
                <w:rFonts w:cs="v4.2.0"/>
                <w:sz w:val="16"/>
                <w:szCs w:val="16"/>
                <w:lang w:eastAsia="zh-CN"/>
              </w:rPr>
            </w:pPr>
            <w:ins w:id="1083" w:author="Jingjing Chen_CMCC" w:date="2024-04-18T17:19:59Z">
              <w:r>
                <w:rPr>
                  <w:rFonts w:cs="v4.2.0"/>
                  <w:sz w:val="16"/>
                  <w:szCs w:val="16"/>
                  <w:lang w:eastAsia="zh-CN"/>
                </w:rPr>
                <w:t>-64.60</w:t>
              </w:r>
            </w:ins>
          </w:p>
        </w:tc>
        <w:tc>
          <w:tcPr>
            <w:tcW w:w="735" w:type="dxa"/>
            <w:tcBorders>
              <w:top w:val="single" w:color="auto" w:sz="4" w:space="0"/>
              <w:left w:val="single" w:color="auto" w:sz="4" w:space="0"/>
              <w:bottom w:val="single" w:color="auto" w:sz="4" w:space="0"/>
              <w:right w:val="single" w:color="auto" w:sz="4" w:space="0"/>
            </w:tcBorders>
          </w:tcPr>
          <w:p>
            <w:pPr>
              <w:pStyle w:val="76"/>
              <w:rPr>
                <w:ins w:id="1084" w:author="Jingjing Chen_CMCC" w:date="2024-04-18T17:19:59Z"/>
                <w:rFonts w:cs="v4.2.0"/>
                <w:sz w:val="16"/>
                <w:szCs w:val="16"/>
                <w:lang w:eastAsia="zh-CN"/>
              </w:rPr>
            </w:pPr>
            <w:ins w:id="1085" w:author="Jingjing Chen_CMCC" w:date="2024-04-18T17:19:59Z">
              <w:r>
                <w:rPr>
                  <w:rFonts w:cs="v4.2.0"/>
                  <w:sz w:val="16"/>
                  <w:szCs w:val="16"/>
                  <w:lang w:eastAsia="zh-CN"/>
                </w:rPr>
                <w:t>-62.25</w:t>
              </w:r>
            </w:ins>
          </w:p>
        </w:tc>
        <w:tc>
          <w:tcPr>
            <w:tcW w:w="1202" w:type="dxa"/>
            <w:gridSpan w:val="2"/>
            <w:tcBorders>
              <w:top w:val="single" w:color="auto" w:sz="4" w:space="0"/>
              <w:left w:val="single" w:color="auto" w:sz="4" w:space="0"/>
              <w:bottom w:val="single" w:color="auto" w:sz="4" w:space="0"/>
              <w:right w:val="single" w:color="auto" w:sz="4" w:space="0"/>
            </w:tcBorders>
            <w:vAlign w:val="top"/>
          </w:tcPr>
          <w:p>
            <w:pPr>
              <w:pStyle w:val="76"/>
              <w:rPr>
                <w:ins w:id="1086" w:author="Jingjing Chen_CMCC" w:date="2024-04-18T17:19:59Z"/>
                <w:rFonts w:cs="v4.2.0"/>
                <w:sz w:val="16"/>
                <w:szCs w:val="16"/>
                <w:lang w:eastAsia="zh-CN"/>
              </w:rPr>
            </w:pPr>
            <w:ins w:id="1087"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single" w:color="auto" w:sz="4" w:space="0"/>
              <w:right w:val="single" w:color="auto" w:sz="4" w:space="0"/>
            </w:tcBorders>
            <w:vAlign w:val="top"/>
          </w:tcPr>
          <w:p>
            <w:pPr>
              <w:pStyle w:val="76"/>
              <w:rPr>
                <w:ins w:id="1088" w:author="Jingjing Chen_CMCC" w:date="2024-04-18T17:19:59Z"/>
                <w:rFonts w:cs="v4.2.0"/>
                <w:sz w:val="16"/>
                <w:szCs w:val="16"/>
                <w:lang w:eastAsia="zh-CN"/>
              </w:rPr>
            </w:pPr>
            <w:ins w:id="1089" w:author="Jingjing Chen_CMCC" w:date="2024-04-18T17:19:59Z">
              <w:r>
                <w:rPr>
                  <w:rFonts w:cs="v4.2.0"/>
                  <w:sz w:val="16"/>
                  <w:szCs w:val="16"/>
                  <w:lang w:eastAsia="zh-CN"/>
                </w:rPr>
                <w:t>-62.25</w:t>
              </w:r>
            </w:ins>
          </w:p>
        </w:tc>
        <w:tc>
          <w:tcPr>
            <w:tcW w:w="730" w:type="dxa"/>
            <w:tcBorders>
              <w:top w:val="single" w:color="auto" w:sz="4" w:space="0"/>
              <w:left w:val="single" w:color="auto" w:sz="4" w:space="0"/>
              <w:bottom w:val="single" w:color="auto" w:sz="4" w:space="0"/>
              <w:right w:val="single" w:color="auto" w:sz="4" w:space="0"/>
            </w:tcBorders>
            <w:vAlign w:val="top"/>
          </w:tcPr>
          <w:p>
            <w:pPr>
              <w:pStyle w:val="76"/>
              <w:rPr>
                <w:ins w:id="1090" w:author="Jingjing Chen_CMCC" w:date="2024-04-18T17:19:59Z"/>
                <w:rFonts w:cs="v4.2.0"/>
                <w:sz w:val="16"/>
                <w:szCs w:val="16"/>
                <w:lang w:eastAsia="zh-CN"/>
              </w:rPr>
            </w:pPr>
            <w:ins w:id="1091" w:author="Jingjing Chen_CMCC" w:date="2024-04-18T17:19:59Z">
              <w:r>
                <w:rPr>
                  <w:rFonts w:cs="v4.2.0"/>
                  <w:sz w:val="16"/>
                  <w:szCs w:val="16"/>
                  <w:lang w:eastAsia="zh-CN"/>
                </w:rPr>
                <w:t>-62.25</w:t>
              </w:r>
            </w:ins>
          </w:p>
        </w:tc>
        <w:tc>
          <w:tcPr>
            <w:tcW w:w="1164" w:type="dxa"/>
            <w:gridSpan w:val="2"/>
            <w:tcBorders>
              <w:top w:val="single" w:color="auto" w:sz="4" w:space="0"/>
              <w:left w:val="single" w:color="auto" w:sz="4" w:space="0"/>
              <w:bottom w:val="single" w:color="auto" w:sz="4" w:space="0"/>
              <w:right w:val="single" w:color="auto" w:sz="4" w:space="0"/>
            </w:tcBorders>
            <w:vAlign w:val="top"/>
          </w:tcPr>
          <w:p>
            <w:pPr>
              <w:pStyle w:val="76"/>
              <w:rPr>
                <w:ins w:id="1092" w:author="Jingjing Chen_CMCC" w:date="2024-04-18T17:19:59Z"/>
                <w:rFonts w:cs="v4.2.0"/>
                <w:sz w:val="16"/>
                <w:szCs w:val="16"/>
                <w:lang w:eastAsia="zh-CN"/>
              </w:rPr>
            </w:pPr>
            <w:ins w:id="1093"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94" w:author="Jingjing Chen_CMCC" w:date="2024-04-18T17:19:59Z"/>
        </w:trPr>
        <w:tc>
          <w:tcPr>
            <w:tcW w:w="1133" w:type="dxa"/>
            <w:tcBorders>
              <w:top w:val="nil"/>
              <w:left w:val="single" w:color="auto" w:sz="4" w:space="0"/>
              <w:bottom w:val="single" w:color="auto" w:sz="4" w:space="0"/>
              <w:right w:val="single" w:color="auto" w:sz="4" w:space="0"/>
            </w:tcBorders>
            <w:shd w:val="clear" w:color="auto" w:fill="auto"/>
          </w:tcPr>
          <w:p>
            <w:pPr>
              <w:pStyle w:val="77"/>
              <w:rPr>
                <w:ins w:id="1095" w:author="Jingjing Chen_CMCC" w:date="2024-04-18T17:19:59Z"/>
                <w:rFonts w:cs="v4.2.0"/>
                <w:sz w:val="16"/>
                <w:szCs w:val="16"/>
                <w:lang w:eastAsia="zh-CN"/>
              </w:rPr>
            </w:pPr>
          </w:p>
        </w:tc>
        <w:tc>
          <w:tcPr>
            <w:tcW w:w="854" w:type="dxa"/>
            <w:tcBorders>
              <w:top w:val="single" w:color="auto" w:sz="4" w:space="0"/>
              <w:left w:val="single" w:color="auto" w:sz="4" w:space="0"/>
              <w:bottom w:val="single" w:color="auto" w:sz="4" w:space="0"/>
              <w:right w:val="single" w:color="auto" w:sz="4" w:space="0"/>
            </w:tcBorders>
          </w:tcPr>
          <w:p>
            <w:pPr>
              <w:pStyle w:val="76"/>
              <w:rPr>
                <w:ins w:id="1096" w:author="Jingjing Chen_CMCC" w:date="2024-04-18T17:19:59Z"/>
                <w:rFonts w:cs="v4.2.0"/>
                <w:sz w:val="16"/>
                <w:szCs w:val="16"/>
                <w:lang w:eastAsia="zh-CN"/>
              </w:rPr>
            </w:pPr>
            <w:ins w:id="1097" w:author="Jingjing Chen_CMCC" w:date="2024-04-18T17:19:59Z">
              <w:r>
                <w:rPr>
                  <w:rFonts w:cs="v4.2.0"/>
                  <w:sz w:val="16"/>
                  <w:szCs w:val="16"/>
                  <w:lang w:eastAsia="zh-CN"/>
                </w:rPr>
                <w:t>dBm/38.16 MHz</w:t>
              </w:r>
            </w:ins>
          </w:p>
        </w:tc>
        <w:tc>
          <w:tcPr>
            <w:tcW w:w="1297" w:type="dxa"/>
            <w:tcBorders>
              <w:top w:val="single" w:color="auto" w:sz="4" w:space="0"/>
              <w:left w:val="single" w:color="auto" w:sz="4" w:space="0"/>
              <w:bottom w:val="single" w:color="auto" w:sz="4" w:space="0"/>
              <w:right w:val="single" w:color="auto" w:sz="4" w:space="0"/>
            </w:tcBorders>
          </w:tcPr>
          <w:p>
            <w:pPr>
              <w:pStyle w:val="76"/>
              <w:rPr>
                <w:ins w:id="1098" w:author="Jingjing Chen_CMCC" w:date="2024-04-18T17:19:59Z"/>
                <w:rFonts w:cs="v4.2.0"/>
                <w:sz w:val="16"/>
                <w:szCs w:val="16"/>
                <w:lang w:eastAsia="zh-CN"/>
              </w:rPr>
            </w:pPr>
            <w:ins w:id="1099" w:author="Jingjing Chen_CMCC" w:date="2024-04-18T17:19:59Z">
              <w:r>
                <w:rPr>
                  <w:rFonts w:cs="v4.2.0"/>
                  <w:sz w:val="16"/>
                  <w:szCs w:val="16"/>
                  <w:lang w:eastAsia="zh-CN"/>
                </w:rPr>
                <w:t>3</w:t>
              </w:r>
            </w:ins>
          </w:p>
        </w:tc>
        <w:tc>
          <w:tcPr>
            <w:tcW w:w="1031" w:type="dxa"/>
            <w:gridSpan w:val="2"/>
            <w:tcBorders>
              <w:top w:val="single" w:color="auto" w:sz="4" w:space="0"/>
              <w:left w:val="single" w:color="auto" w:sz="4" w:space="0"/>
              <w:bottom w:val="single" w:color="auto" w:sz="4" w:space="0"/>
              <w:right w:val="single" w:color="auto" w:sz="4" w:space="0"/>
            </w:tcBorders>
          </w:tcPr>
          <w:p>
            <w:pPr>
              <w:pStyle w:val="76"/>
              <w:rPr>
                <w:ins w:id="1100" w:author="Jingjing Chen_CMCC" w:date="2024-04-18T17:19:59Z"/>
                <w:rFonts w:cs="v4.2.0"/>
                <w:sz w:val="16"/>
                <w:szCs w:val="16"/>
                <w:lang w:eastAsia="zh-CN"/>
              </w:rPr>
            </w:pPr>
            <w:ins w:id="1101" w:author="Jingjing Chen_CMCC" w:date="2024-04-18T17:19:59Z">
              <w:r>
                <w:rPr>
                  <w:rFonts w:cs="v4.2.0"/>
                  <w:sz w:val="16"/>
                  <w:szCs w:val="16"/>
                  <w:lang w:eastAsia="zh-CN"/>
                </w:rPr>
                <w:t>-58.50</w:t>
              </w:r>
            </w:ins>
          </w:p>
        </w:tc>
        <w:tc>
          <w:tcPr>
            <w:tcW w:w="735" w:type="dxa"/>
            <w:tcBorders>
              <w:top w:val="single" w:color="auto" w:sz="4" w:space="0"/>
              <w:left w:val="single" w:color="auto" w:sz="4" w:space="0"/>
              <w:bottom w:val="single" w:color="auto" w:sz="4" w:space="0"/>
              <w:right w:val="single" w:color="auto" w:sz="4" w:space="0"/>
            </w:tcBorders>
          </w:tcPr>
          <w:p>
            <w:pPr>
              <w:pStyle w:val="76"/>
              <w:rPr>
                <w:ins w:id="1102" w:author="Jingjing Chen_CMCC" w:date="2024-04-18T17:19:59Z"/>
                <w:rFonts w:cs="v4.2.0"/>
                <w:sz w:val="16"/>
                <w:szCs w:val="16"/>
                <w:lang w:eastAsia="zh-CN"/>
              </w:rPr>
            </w:pPr>
            <w:ins w:id="1103" w:author="Jingjing Chen_CMCC" w:date="2024-04-18T17:19:59Z">
              <w:r>
                <w:rPr>
                  <w:rFonts w:cs="v4.2.0"/>
                  <w:sz w:val="16"/>
                  <w:szCs w:val="16"/>
                  <w:lang w:eastAsia="zh-CN"/>
                </w:rPr>
                <w:t>-56.16</w:t>
              </w:r>
            </w:ins>
          </w:p>
        </w:tc>
        <w:tc>
          <w:tcPr>
            <w:tcW w:w="1202" w:type="dxa"/>
            <w:gridSpan w:val="2"/>
            <w:tcBorders>
              <w:top w:val="single" w:color="auto" w:sz="4" w:space="0"/>
              <w:left w:val="single" w:color="auto" w:sz="4" w:space="0"/>
              <w:bottom w:val="single" w:color="auto" w:sz="4" w:space="0"/>
              <w:right w:val="single" w:color="auto" w:sz="4" w:space="0"/>
            </w:tcBorders>
            <w:vAlign w:val="top"/>
          </w:tcPr>
          <w:p>
            <w:pPr>
              <w:pStyle w:val="76"/>
              <w:rPr>
                <w:ins w:id="1104" w:author="Jingjing Chen_CMCC" w:date="2024-04-18T17:19:59Z"/>
                <w:rFonts w:cs="v4.2.0"/>
                <w:sz w:val="16"/>
                <w:szCs w:val="16"/>
                <w:lang w:eastAsia="zh-CN"/>
              </w:rPr>
            </w:pPr>
            <w:ins w:id="1105" w:author="Jingjing Chen_CMCC" w:date="2024-04-18T17:19:59Z">
              <w:r>
                <w:rPr>
                  <w:rFonts w:cs="v4.2.0"/>
                  <w:sz w:val="16"/>
                  <w:szCs w:val="16"/>
                  <w:lang w:eastAsia="zh-CN"/>
                </w:rPr>
                <w:t>-Infinity</w:t>
              </w:r>
            </w:ins>
          </w:p>
        </w:tc>
        <w:tc>
          <w:tcPr>
            <w:tcW w:w="692" w:type="dxa"/>
            <w:tcBorders>
              <w:top w:val="single" w:color="auto" w:sz="4" w:space="0"/>
              <w:left w:val="single" w:color="auto" w:sz="4" w:space="0"/>
              <w:bottom w:val="single" w:color="auto" w:sz="4" w:space="0"/>
              <w:right w:val="single" w:color="auto" w:sz="4" w:space="0"/>
            </w:tcBorders>
            <w:vAlign w:val="top"/>
          </w:tcPr>
          <w:p>
            <w:pPr>
              <w:pStyle w:val="76"/>
              <w:rPr>
                <w:ins w:id="1106" w:author="Jingjing Chen_CMCC" w:date="2024-04-18T17:19:59Z"/>
                <w:rFonts w:cs="v4.2.0"/>
                <w:sz w:val="16"/>
                <w:szCs w:val="16"/>
                <w:lang w:eastAsia="zh-CN"/>
              </w:rPr>
            </w:pPr>
            <w:ins w:id="1107" w:author="Jingjing Chen_CMCC" w:date="2024-04-18T17:19:59Z">
              <w:r>
                <w:rPr>
                  <w:rFonts w:cs="v4.2.0"/>
                  <w:sz w:val="16"/>
                  <w:szCs w:val="16"/>
                  <w:lang w:eastAsia="zh-CN"/>
                </w:rPr>
                <w:t>-56.16</w:t>
              </w:r>
            </w:ins>
          </w:p>
        </w:tc>
        <w:tc>
          <w:tcPr>
            <w:tcW w:w="730" w:type="dxa"/>
            <w:tcBorders>
              <w:top w:val="single" w:color="auto" w:sz="4" w:space="0"/>
              <w:left w:val="single" w:color="auto" w:sz="4" w:space="0"/>
              <w:bottom w:val="single" w:color="auto" w:sz="4" w:space="0"/>
              <w:right w:val="single" w:color="auto" w:sz="4" w:space="0"/>
            </w:tcBorders>
            <w:vAlign w:val="top"/>
          </w:tcPr>
          <w:p>
            <w:pPr>
              <w:pStyle w:val="76"/>
              <w:rPr>
                <w:ins w:id="1108" w:author="Jingjing Chen_CMCC" w:date="2024-04-18T17:19:59Z"/>
                <w:rFonts w:cs="v4.2.0"/>
                <w:sz w:val="16"/>
                <w:szCs w:val="16"/>
                <w:lang w:eastAsia="zh-CN"/>
              </w:rPr>
            </w:pPr>
            <w:ins w:id="1109" w:author="Jingjing Chen_CMCC" w:date="2024-04-18T17:19:59Z">
              <w:r>
                <w:rPr>
                  <w:rFonts w:cs="v4.2.0"/>
                  <w:sz w:val="16"/>
                  <w:szCs w:val="16"/>
                  <w:lang w:eastAsia="zh-CN"/>
                </w:rPr>
                <w:t>-56.16</w:t>
              </w:r>
            </w:ins>
          </w:p>
        </w:tc>
        <w:tc>
          <w:tcPr>
            <w:tcW w:w="1164" w:type="dxa"/>
            <w:gridSpan w:val="2"/>
            <w:tcBorders>
              <w:top w:val="single" w:color="auto" w:sz="4" w:space="0"/>
              <w:left w:val="single" w:color="auto" w:sz="4" w:space="0"/>
              <w:bottom w:val="single" w:color="auto" w:sz="4" w:space="0"/>
              <w:right w:val="single" w:color="auto" w:sz="4" w:space="0"/>
            </w:tcBorders>
            <w:vAlign w:val="top"/>
          </w:tcPr>
          <w:p>
            <w:pPr>
              <w:pStyle w:val="76"/>
              <w:rPr>
                <w:ins w:id="1110" w:author="Jingjing Chen_CMCC" w:date="2024-04-18T17:19:59Z"/>
                <w:rFonts w:cs="v4.2.0"/>
                <w:sz w:val="16"/>
                <w:szCs w:val="16"/>
                <w:lang w:eastAsia="zh-CN"/>
              </w:rPr>
            </w:pPr>
            <w:ins w:id="1111" w:author="Jingjing Chen_CMCC" w:date="2024-04-18T17:19:59Z">
              <w:r>
                <w:rPr>
                  <w:rFonts w:cs="v4.2.0"/>
                  <w:sz w:val="16"/>
                  <w:szCs w:val="16"/>
                  <w:lang w:eastAsia="zh-CN"/>
                </w:rPr>
                <w:t>-Infinity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112" w:author="Jingjing Chen_CMCC" w:date="2024-04-18T17:19:59Z"/>
        </w:trPr>
        <w:tc>
          <w:tcPr>
            <w:tcW w:w="1133" w:type="dxa"/>
            <w:tcBorders>
              <w:top w:val="single" w:color="auto" w:sz="4" w:space="0"/>
              <w:left w:val="single" w:color="auto" w:sz="4" w:space="0"/>
              <w:bottom w:val="single" w:color="auto" w:sz="4" w:space="0"/>
              <w:right w:val="single" w:color="auto" w:sz="4" w:space="0"/>
            </w:tcBorders>
          </w:tcPr>
          <w:p>
            <w:pPr>
              <w:pStyle w:val="77"/>
              <w:rPr>
                <w:ins w:id="1113" w:author="Jingjing Chen_CMCC" w:date="2024-04-18T17:19:59Z"/>
                <w:sz w:val="16"/>
                <w:szCs w:val="16"/>
              </w:rPr>
            </w:pPr>
            <w:ins w:id="1114" w:author="Jingjing Chen_CMCC" w:date="2024-04-18T17:19:59Z">
              <w:r>
                <w:rPr>
                  <w:rFonts w:cs="v4.2.0"/>
                  <w:sz w:val="16"/>
                  <w:szCs w:val="16"/>
                </w:rPr>
                <w:t xml:space="preserve">Propagation Condition </w:t>
              </w:r>
            </w:ins>
          </w:p>
        </w:tc>
        <w:tc>
          <w:tcPr>
            <w:tcW w:w="854" w:type="dxa"/>
            <w:tcBorders>
              <w:top w:val="single" w:color="auto" w:sz="4" w:space="0"/>
              <w:left w:val="single" w:color="auto" w:sz="4" w:space="0"/>
              <w:bottom w:val="single" w:color="auto" w:sz="4" w:space="0"/>
              <w:right w:val="single" w:color="auto" w:sz="4" w:space="0"/>
            </w:tcBorders>
          </w:tcPr>
          <w:p>
            <w:pPr>
              <w:pStyle w:val="76"/>
              <w:rPr>
                <w:ins w:id="1115" w:author="Jingjing Chen_CMCC" w:date="2024-04-18T17:19:59Z"/>
                <w:sz w:val="16"/>
                <w:szCs w:val="16"/>
              </w:rPr>
            </w:pPr>
          </w:p>
        </w:tc>
        <w:tc>
          <w:tcPr>
            <w:tcW w:w="1297" w:type="dxa"/>
            <w:tcBorders>
              <w:top w:val="single" w:color="auto" w:sz="4" w:space="0"/>
              <w:left w:val="single" w:color="auto" w:sz="4" w:space="0"/>
              <w:bottom w:val="single" w:color="auto" w:sz="4" w:space="0"/>
              <w:right w:val="single" w:color="auto" w:sz="4" w:space="0"/>
            </w:tcBorders>
          </w:tcPr>
          <w:p>
            <w:pPr>
              <w:pStyle w:val="76"/>
              <w:rPr>
                <w:ins w:id="1116" w:author="Jingjing Chen_CMCC" w:date="2024-04-18T17:19:59Z"/>
                <w:rFonts w:cs="v4.2.0"/>
                <w:sz w:val="16"/>
                <w:szCs w:val="16"/>
                <w:lang w:eastAsia="zh-CN"/>
              </w:rPr>
            </w:pPr>
            <w:ins w:id="1117" w:author="Jingjing Chen_CMCC" w:date="2024-04-18T17:19:59Z">
              <w:r>
                <w:rPr>
                  <w:rFonts w:cs="v4.2.0"/>
                  <w:sz w:val="16"/>
                  <w:szCs w:val="16"/>
                  <w:lang w:eastAsia="zh-CN"/>
                </w:rPr>
                <w:t>1, 2, 3</w:t>
              </w:r>
            </w:ins>
          </w:p>
        </w:tc>
        <w:tc>
          <w:tcPr>
            <w:tcW w:w="5554" w:type="dxa"/>
            <w:gridSpan w:val="9"/>
            <w:tcBorders>
              <w:top w:val="single" w:color="auto" w:sz="4" w:space="0"/>
              <w:left w:val="single" w:color="auto" w:sz="4" w:space="0"/>
              <w:bottom w:val="single" w:color="auto" w:sz="4" w:space="0"/>
              <w:right w:val="single" w:color="auto" w:sz="4" w:space="0"/>
            </w:tcBorders>
          </w:tcPr>
          <w:p>
            <w:pPr>
              <w:pStyle w:val="76"/>
              <w:rPr>
                <w:ins w:id="1118" w:author="Jingjing Chen_CMCC" w:date="2024-04-18T17:19:59Z"/>
                <w:rFonts w:cs="v4.2.0"/>
                <w:sz w:val="16"/>
                <w:szCs w:val="16"/>
              </w:rPr>
            </w:pPr>
            <w:ins w:id="1119" w:author="Jingjing Chen_CMCC" w:date="2024-04-18T17:19:59Z">
              <w:r>
                <w:rPr>
                  <w:rFonts w:cs="v4.2.0"/>
                  <w:sz w:val="16"/>
                  <w:szCs w:val="16"/>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0" w:author="Jingjing Chen_CMCC" w:date="2024-04-18T17:19:59Z"/>
        </w:trPr>
        <w:tc>
          <w:tcPr>
            <w:tcW w:w="8838" w:type="dxa"/>
            <w:gridSpan w:val="12"/>
            <w:tcBorders>
              <w:top w:val="single" w:color="auto" w:sz="4" w:space="0"/>
              <w:left w:val="single" w:color="auto" w:sz="4" w:space="0"/>
              <w:bottom w:val="single" w:color="auto" w:sz="4" w:space="0"/>
              <w:right w:val="single" w:color="auto" w:sz="4" w:space="0"/>
            </w:tcBorders>
          </w:tcPr>
          <w:p>
            <w:pPr>
              <w:pStyle w:val="90"/>
              <w:rPr>
                <w:ins w:id="1121" w:author="Jingjing Chen_CMCC" w:date="2024-04-18T17:19:59Z"/>
                <w:sz w:val="16"/>
                <w:szCs w:val="16"/>
              </w:rPr>
            </w:pPr>
            <w:ins w:id="1122" w:author="Jingjing Chen_CMCC" w:date="2024-04-18T17:19:59Z">
              <w:r>
                <w:rPr>
                  <w:sz w:val="16"/>
                  <w:szCs w:val="16"/>
                </w:rPr>
                <w:t>Note 1:</w:t>
              </w:r>
            </w:ins>
            <w:ins w:id="1123" w:author="Jingjing Chen_CMCC" w:date="2024-04-18T17:19:59Z">
              <w:r>
                <w:rPr>
                  <w:sz w:val="16"/>
                  <w:szCs w:val="16"/>
                </w:rPr>
                <w:tab/>
              </w:r>
            </w:ins>
            <w:ins w:id="1124" w:author="Jingjing Chen_CMCC" w:date="2024-04-18T17:19:59Z">
              <w:r>
                <w:rPr>
                  <w:sz w:val="16"/>
                  <w:szCs w:val="16"/>
                </w:rPr>
                <w:t>The resources for uplink transmission are assigned to the UE prior to the start of time period T2 and T4.</w:t>
              </w:r>
            </w:ins>
          </w:p>
          <w:p>
            <w:pPr>
              <w:pStyle w:val="90"/>
              <w:rPr>
                <w:ins w:id="1125" w:author="Jingjing Chen_CMCC" w:date="2024-04-18T17:19:59Z"/>
                <w:sz w:val="16"/>
                <w:szCs w:val="16"/>
              </w:rPr>
            </w:pPr>
            <w:ins w:id="1126" w:author="Jingjing Chen_CMCC" w:date="2024-04-18T17:19:59Z">
              <w:r>
                <w:rPr>
                  <w:sz w:val="16"/>
                  <w:szCs w:val="16"/>
                </w:rPr>
                <w:t>Note 2:</w:t>
              </w:r>
            </w:ins>
            <w:ins w:id="1127" w:author="Jingjing Chen_CMCC" w:date="2024-04-18T17:19:59Z">
              <w:r>
                <w:rPr>
                  <w:sz w:val="16"/>
                  <w:szCs w:val="16"/>
                </w:rPr>
                <w:tab/>
              </w:r>
            </w:ins>
            <w:ins w:id="1128" w:author="Jingjing Chen_CMCC" w:date="2024-04-18T17:19:59Z">
              <w:r>
                <w:rPr>
                  <w:sz w:val="16"/>
                  <w:szCs w:val="16"/>
                </w:rPr>
                <w:t xml:space="preserve">Interference from other cells and noise sources not specified in the test is assumed to be constant over subcarriers and time and shall be modelled as AWGN of appropriate power for </w:t>
              </w:r>
            </w:ins>
            <w:ins w:id="1129" w:author="Jingjing Chen_CMCC" w:date="2024-04-18T17:19:59Z">
              <w:r>
                <w:rPr>
                  <w:rFonts w:cs="v4.2.0"/>
                  <w:position w:val="-12"/>
                  <w:sz w:val="16"/>
                  <w:szCs w:val="16"/>
                  <w:lang w:val="en-US" w:eastAsia="zh-CN"/>
                </w:rPr>
                <w:drawing>
                  <wp:inline distT="0" distB="0" distL="0" distR="0">
                    <wp:extent cx="259080" cy="238125"/>
                    <wp:effectExtent l="0" t="0" r="7620" b="0"/>
                    <wp:docPr id="1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31" w:author="Jingjing Chen_CMCC" w:date="2024-04-18T17:19:59Z">
              <w:r>
                <w:rPr>
                  <w:sz w:val="16"/>
                  <w:szCs w:val="16"/>
                </w:rPr>
                <w:t xml:space="preserve"> to be fulfilled.</w:t>
              </w:r>
            </w:ins>
          </w:p>
          <w:p>
            <w:pPr>
              <w:pStyle w:val="90"/>
              <w:rPr>
                <w:ins w:id="1132" w:author="Jingjing Chen_CMCC" w:date="2024-04-18T17:19:59Z"/>
                <w:sz w:val="16"/>
                <w:szCs w:val="16"/>
              </w:rPr>
            </w:pPr>
            <w:ins w:id="1133" w:author="Jingjing Chen_CMCC" w:date="2024-04-18T17:19:59Z">
              <w:r>
                <w:rPr>
                  <w:sz w:val="16"/>
                  <w:szCs w:val="16"/>
                </w:rPr>
                <w:t>Note 3:</w:t>
              </w:r>
            </w:ins>
            <w:ins w:id="1134" w:author="Jingjing Chen_CMCC" w:date="2024-04-18T17:19:59Z">
              <w:r>
                <w:rPr>
                  <w:sz w:val="16"/>
                  <w:szCs w:val="16"/>
                </w:rPr>
                <w:tab/>
              </w:r>
            </w:ins>
            <w:ins w:id="1135" w:author="Jingjing Chen_CMCC" w:date="2024-04-18T17:19:59Z">
              <w:r>
                <w:rPr>
                  <w:sz w:val="16"/>
                  <w:szCs w:val="16"/>
                </w:rPr>
                <w:t>SS-RSRP levels have been derived from other parameters for information purposes. They are not settable parameters themselves.</w:t>
              </w:r>
            </w:ins>
          </w:p>
        </w:tc>
      </w:tr>
    </w:tbl>
    <w:p>
      <w:pPr>
        <w:rPr>
          <w:ins w:id="1136" w:author="Jingjing Chen_CMCC" w:date="2024-03-26T19:39:00Z"/>
          <w:snapToGrid w:val="0"/>
        </w:rPr>
      </w:pPr>
    </w:p>
    <w:p>
      <w:pPr>
        <w:pStyle w:val="6"/>
        <w:rPr>
          <w:ins w:id="1137" w:author="Jingjing Chen_CMCC" w:date="2024-03-26T19:39:00Z"/>
          <w:snapToGrid w:val="0"/>
        </w:rPr>
      </w:pPr>
      <w:ins w:id="1138" w:author="Jingjing Chen_CMCC" w:date="2024-03-26T19:39:00Z">
        <w:r>
          <w:rPr>
            <w:snapToGrid w:val="0"/>
          </w:rPr>
          <w:t>A.6.6.</w:t>
        </w:r>
      </w:ins>
      <w:ins w:id="1139" w:author="Jingjing Chen_CMCC" w:date="2024-03-26T19:39:00Z">
        <w:r>
          <w:rPr>
            <w:rFonts w:hint="eastAsia"/>
            <w:snapToGrid w:val="0"/>
            <w:lang w:val="en-US" w:eastAsia="zh-CN"/>
          </w:rPr>
          <w:t>x</w:t>
        </w:r>
      </w:ins>
      <w:ins w:id="1140" w:author="Jingjing Chen_CMCC" w:date="2024-03-26T19:39:00Z">
        <w:r>
          <w:rPr>
            <w:snapToGrid w:val="0"/>
          </w:rPr>
          <w:t>.</w:t>
        </w:r>
      </w:ins>
      <w:ins w:id="1141" w:author="Jingjing Chen_CMCC" w:date="2024-03-26T19:39:00Z">
        <w:r>
          <w:rPr>
            <w:rFonts w:hint="eastAsia"/>
            <w:snapToGrid w:val="0"/>
            <w:lang w:val="en-US" w:eastAsia="zh-CN"/>
          </w:rPr>
          <w:t>y</w:t>
        </w:r>
      </w:ins>
      <w:ins w:id="1142" w:author="Jingjing Chen_CMCC" w:date="2024-03-26T19:39:00Z">
        <w:r>
          <w:rPr>
            <w:snapToGrid w:val="0"/>
          </w:rPr>
          <w:t>.3</w:t>
        </w:r>
      </w:ins>
      <w:ins w:id="1143" w:author="Jingjing Chen_CMCC" w:date="2024-03-26T19:39:00Z">
        <w:r>
          <w:rPr>
            <w:snapToGrid w:val="0"/>
          </w:rPr>
          <w:tab/>
        </w:r>
      </w:ins>
      <w:ins w:id="1144" w:author="Jingjing Chen_CMCC" w:date="2024-03-26T19:39:00Z">
        <w:r>
          <w:rPr>
            <w:snapToGrid w:val="0"/>
          </w:rPr>
          <w:t>Test Requirements</w:t>
        </w:r>
      </w:ins>
    </w:p>
    <w:p>
      <w:pPr>
        <w:rPr>
          <w:ins w:id="1145" w:author="Waseem Ozan - Changsha in-meeting" w:date="2024-04-17T16:39:00Z"/>
        </w:rPr>
      </w:pPr>
      <w:ins w:id="1146" w:author="Jingjing Chen_CMCC" w:date="2024-03-26T19:39:00Z">
        <w:r>
          <w:rPr>
            <w:rFonts w:hint="eastAsia"/>
          </w:rPr>
          <w:t>D</w:t>
        </w:r>
      </w:ins>
      <w:ins w:id="1147" w:author="Jingjing Chen_CMCC" w:date="2024-03-26T19:39:00Z">
        <w:r>
          <w:rPr/>
          <w:t xml:space="preserve">uring T1, </w:t>
        </w:r>
      </w:ins>
    </w:p>
    <w:p>
      <w:pPr>
        <w:pStyle w:val="110"/>
        <w:numPr>
          <w:ilvl w:val="0"/>
          <w:numId w:val="14"/>
        </w:numPr>
        <w:rPr>
          <w:ins w:id="1148" w:author="Waseem Ozan - Changsha in-meeting" w:date="2024-04-17T16:39:00Z"/>
          <w:lang w:val="en-US" w:eastAsia="zh-CN"/>
        </w:rPr>
      </w:pPr>
      <w:ins w:id="1149" w:author="Jingjing Chen_CMCC" w:date="2024-03-26T19:39:00Z">
        <w:r>
          <w:rPr>
            <w:lang w:eastAsia="zh-CN"/>
          </w:rPr>
          <w:t>UE shall report corresponding HARQ-ACK/NACK for those PDSCHs scheduled in the slots overlapped with the pre-MG occasions</w:t>
        </w:r>
      </w:ins>
      <w:ins w:id="1150" w:author="Waseem Ozan - Changsha in-meeting" w:date="2024-04-17T16:38:00Z">
        <w:r>
          <w:rPr>
            <w:lang w:eastAsia="zh-CN"/>
          </w:rPr>
          <w:t xml:space="preserve"> of </w:t>
        </w:r>
      </w:ins>
      <w:ins w:id="1151" w:author="Waseem Ozan - Changsha in-meeting" w:date="2024-04-17T16:38:00Z">
        <w:r>
          <w:rPr/>
          <w:t>MeasGapId #1</w:t>
        </w:r>
      </w:ins>
      <w:ins w:id="1152" w:author="Jingjing Chen_CMCC" w:date="2024-03-26T19:39:00Z">
        <w:del w:id="1153" w:author="Waseem Ozan - Changsha in-meeting" w:date="2024-04-17T16:45:00Z">
          <w:r>
            <w:rPr>
              <w:lang w:eastAsia="zh-CN"/>
            </w:rPr>
            <w:delText>.</w:delText>
          </w:r>
        </w:del>
      </w:ins>
      <w:ins w:id="1154" w:author="Waseem Ozan - Changsha in-meeting" w:date="2024-04-17T16:45:00Z">
        <w:r>
          <w:rPr>
            <w:lang w:eastAsia="zh-CN"/>
          </w:rPr>
          <w:t>; and</w:t>
        </w:r>
      </w:ins>
      <w:ins w:id="1155" w:author="Jingjing Chen_CMCC" w:date="2024-03-26T19:39:00Z">
        <w:r>
          <w:rPr>
            <w:rFonts w:hint="eastAsia"/>
            <w:lang w:val="en-US" w:eastAsia="zh-CN"/>
          </w:rPr>
          <w:t xml:space="preserve"> </w:t>
        </w:r>
      </w:ins>
    </w:p>
    <w:p>
      <w:pPr>
        <w:pStyle w:val="110"/>
        <w:numPr>
          <w:ilvl w:val="0"/>
          <w:numId w:val="14"/>
        </w:numPr>
        <w:rPr>
          <w:ins w:id="1156" w:author="Waseem Ozan - Changsha in-meeting" w:date="2024-04-17T16:39:00Z"/>
          <w:lang w:val="en-US" w:eastAsia="zh-CN"/>
        </w:rPr>
      </w:pPr>
      <w:ins w:id="1157" w:author="Waseem Ozan - Changsha in-meeting" w:date="2024-04-17T16:40:00Z">
        <w:r>
          <w:rPr>
            <w:lang w:eastAsia="zh-CN"/>
          </w:rPr>
          <w:t>the UE shall</w:t>
        </w:r>
      </w:ins>
      <w:ins w:id="1158" w:author="Waseem Ozan - Changsha in-meeting" w:date="2024-04-17T16:40:00Z">
        <w:r>
          <w:rPr>
            <w:lang w:val="en-US" w:eastAsia="zh-CN"/>
          </w:rPr>
          <w:t xml:space="preserve"> </w:t>
        </w:r>
      </w:ins>
      <w:ins w:id="1159" w:author="Waseem Ozan - Changsha in-meeting" w:date="2024-04-17T16:40:00Z">
        <w:r>
          <w:rPr>
            <w:lang w:eastAsia="zh-CN"/>
          </w:rPr>
          <w:t xml:space="preserve">NOT be able to receive PDSCH and report corresponding valid ACK/NACK for those PDSCHs scheduled in the slots overlapped with the Pre-MG occasions of </w:t>
        </w:r>
      </w:ins>
      <w:ins w:id="1160" w:author="Waseem Ozan - Changsha in-meeting" w:date="2024-04-17T16:40:00Z">
        <w:r>
          <w:rPr/>
          <w:t>MeasGapId #2</w:t>
        </w:r>
      </w:ins>
      <w:ins w:id="1161" w:author="Waseem Ozan - Changsha in-meeting" w:date="2024-04-17T16:40:00Z">
        <w:r>
          <w:rPr>
            <w:lang w:eastAsia="zh-CN"/>
          </w:rPr>
          <w:t>.</w:t>
        </w:r>
      </w:ins>
    </w:p>
    <w:p>
      <w:pPr>
        <w:rPr>
          <w:ins w:id="1162" w:author="Jingjing Chen_CMCC" w:date="2024-04-18T16:46:14Z"/>
          <w:rFonts w:hint="eastAsia"/>
        </w:rPr>
      </w:pPr>
      <w:ins w:id="1163" w:author="Jingjing Chen_CMCC" w:date="2024-04-18T16:46:15Z">
        <w:r>
          <w:rPr>
            <w:rFonts w:cs="v4.2.0"/>
          </w:rPr>
          <w:t>The UE shall send one Event A3 triggered measurement report</w:t>
        </w:r>
      </w:ins>
      <w:ins w:id="1164" w:author="Jingjing Chen_CMCC" w:date="2024-04-18T16:46:30Z">
        <w:r>
          <w:rPr>
            <w:rFonts w:hint="eastAsia" w:cs="v4.2.0"/>
            <w:lang w:val="en-US" w:eastAsia="zh-CN"/>
          </w:rPr>
          <w:t xml:space="preserve"> of</w:t>
        </w:r>
      </w:ins>
      <w:ins w:id="1165" w:author="Jingjing Chen_CMCC" w:date="2024-04-18T16:46:32Z">
        <w:r>
          <w:rPr>
            <w:rFonts w:hint="eastAsia" w:cs="v4.2.0"/>
            <w:lang w:val="en-US" w:eastAsia="zh-CN"/>
          </w:rPr>
          <w:t xml:space="preserve"> ce</w:t>
        </w:r>
      </w:ins>
      <w:ins w:id="1166" w:author="Jingjing Chen_CMCC" w:date="2024-04-18T16:46:33Z">
        <w:r>
          <w:rPr>
            <w:rFonts w:hint="eastAsia" w:cs="v4.2.0"/>
            <w:lang w:val="en-US" w:eastAsia="zh-CN"/>
          </w:rPr>
          <w:t xml:space="preserve">ll </w:t>
        </w:r>
      </w:ins>
      <w:ins w:id="1167" w:author="Jingjing Chen_CMCC" w:date="2024-04-18T16:46:35Z">
        <w:r>
          <w:rPr>
            <w:rFonts w:hint="eastAsia" w:cs="v4.2.0"/>
            <w:lang w:val="en-US" w:eastAsia="zh-CN"/>
          </w:rPr>
          <w:t>3</w:t>
        </w:r>
      </w:ins>
      <w:ins w:id="1168" w:author="Jingjing Chen_CMCC" w:date="2024-04-18T17:25:46Z">
        <w:r>
          <w:rPr>
            <w:rFonts w:hint="eastAsia" w:cs="v4.2.0"/>
            <w:lang w:val="en-US" w:eastAsia="zh-CN"/>
          </w:rPr>
          <w:t xml:space="preserve"> o</w:t>
        </w:r>
      </w:ins>
      <w:ins w:id="1169" w:author="Jingjing Chen_CMCC" w:date="2024-04-18T17:25:47Z">
        <w:r>
          <w:rPr>
            <w:rFonts w:hint="eastAsia" w:cs="v4.2.0"/>
            <w:lang w:val="en-US" w:eastAsia="zh-CN"/>
          </w:rPr>
          <w:t xml:space="preserve">n </w:t>
        </w:r>
      </w:ins>
      <w:ins w:id="1170" w:author="Jingjing Chen_CMCC" w:date="2024-04-18T17:26:40Z">
        <w:r>
          <w:rPr>
            <w:rFonts w:hint="eastAsia"/>
            <w:lang w:val="en-US" w:eastAsia="zh-CN"/>
          </w:rPr>
          <w:t>RF</w:t>
        </w:r>
      </w:ins>
      <w:ins w:id="1171" w:author="Jingjing Chen_CMCC" w:date="2024-04-18T17:26:36Z">
        <w:r>
          <w:rPr>
            <w:lang w:eastAsia="zh-CN"/>
          </w:rPr>
          <w:t xml:space="preserve"> channel</w:t>
        </w:r>
      </w:ins>
      <w:ins w:id="1172" w:author="Jingjing Chen_CMCC" w:date="2024-04-18T17:26:37Z">
        <w:r>
          <w:rPr>
            <w:rFonts w:hint="eastAsia"/>
            <w:lang w:val="en-US" w:eastAsia="zh-CN"/>
          </w:rPr>
          <w:t xml:space="preserve"> 2</w:t>
        </w:r>
      </w:ins>
      <w:ins w:id="1173" w:author="Jingjing Chen_CMCC" w:date="2024-04-18T16:46:15Z">
        <w:r>
          <w:rPr>
            <w:rFonts w:cs="v4.2.0"/>
          </w:rPr>
          <w:t xml:space="preserve">, with a measurement reporting delay less than </w:t>
        </w:r>
      </w:ins>
      <w:ins w:id="1174" w:author="Jingjing Chen_CMCC" w:date="2024-04-18T16:48:49Z">
        <w:r>
          <w:rPr>
            <w:rFonts w:hint="eastAsia" w:cs="v4.2.0"/>
            <w:lang w:val="en-US" w:eastAsia="zh-CN"/>
          </w:rPr>
          <w:t>15</w:t>
        </w:r>
      </w:ins>
      <w:ins w:id="1175" w:author="Jingjing Chen_CMCC" w:date="2024-04-18T16:48:52Z">
        <w:r>
          <w:rPr>
            <w:rFonts w:hint="eastAsia" w:cs="v4.2.0"/>
            <w:lang w:val="en-US" w:eastAsia="zh-CN"/>
          </w:rPr>
          <w:t>2</w:t>
        </w:r>
      </w:ins>
      <w:ins w:id="1176" w:author="Jingjing Chen_CMCC" w:date="2024-04-18T16:46:15Z">
        <w:r>
          <w:rPr>
            <w:rFonts w:cs="v4.2.0"/>
          </w:rPr>
          <w:t>0 ms from the beginning of time period T</w:t>
        </w:r>
      </w:ins>
      <w:ins w:id="1177" w:author="Jingjing Chen_CMCC" w:date="2024-04-18T16:46:28Z">
        <w:r>
          <w:rPr>
            <w:rFonts w:hint="eastAsia" w:cs="v4.2.0"/>
            <w:lang w:val="en-US" w:eastAsia="zh-CN"/>
          </w:rPr>
          <w:t>1</w:t>
        </w:r>
      </w:ins>
      <w:ins w:id="1178" w:author="Jingjing Chen_CMCC" w:date="2024-04-18T16:46:15Z">
        <w:r>
          <w:rPr>
            <w:rFonts w:cs="v4.2.0"/>
          </w:rPr>
          <w:t>.</w:t>
        </w:r>
      </w:ins>
    </w:p>
    <w:p>
      <w:pPr>
        <w:rPr>
          <w:ins w:id="1179" w:author="Waseem Ozan - Changsha in-meeting" w:date="2024-04-17T16:43:00Z"/>
          <w:lang w:eastAsia="zh-CN"/>
        </w:rPr>
      </w:pPr>
      <w:ins w:id="1180" w:author="Jingjing Chen_CMCC" w:date="2024-03-26T19:39:00Z">
        <w:r>
          <w:rPr>
            <w:rFonts w:hint="eastAsia"/>
          </w:rPr>
          <w:t>D</w:t>
        </w:r>
      </w:ins>
      <w:ins w:id="1181" w:author="Jingjing Chen_CMCC" w:date="2024-03-26T19:39:00Z">
        <w:r>
          <w:rPr/>
          <w:t>uring T</w:t>
        </w:r>
      </w:ins>
      <w:ins w:id="1182" w:author="Jingjing Chen_CMCC" w:date="2024-03-26T19:39:00Z">
        <w:r>
          <w:rPr>
            <w:rFonts w:hint="eastAsia"/>
            <w:lang w:val="en-US" w:eastAsia="zh-CN"/>
          </w:rPr>
          <w:t>2</w:t>
        </w:r>
      </w:ins>
      <w:ins w:id="1183" w:author="Jingjing Chen_CMCC" w:date="2024-03-26T19:39:00Z">
        <w:r>
          <w:rPr/>
          <w:t xml:space="preserve"> </w:t>
        </w:r>
      </w:ins>
      <w:ins w:id="1184" w:author="Jingjing Chen_CMCC" w:date="2024-03-26T19:39:00Z">
        <w:del w:id="1185" w:author="Waseem Ozan - Changsha in-meeting" w:date="2024-04-17T16:44:00Z">
          <w:r>
            <w:rPr>
              <w:lang w:eastAsia="zh-CN"/>
            </w:rPr>
            <w:delText>the UE shall</w:delText>
          </w:r>
        </w:del>
      </w:ins>
      <w:ins w:id="1186" w:author="Jingjing Chen_CMCC" w:date="2024-03-26T19:39:00Z">
        <w:del w:id="1187" w:author="Waseem Ozan - Changsha in-meeting" w:date="2024-04-17T16:44:00Z">
          <w:r>
            <w:rPr>
              <w:rFonts w:hint="eastAsia"/>
              <w:lang w:val="en-US" w:eastAsia="zh-CN"/>
            </w:rPr>
            <w:delText xml:space="preserve"> </w:delText>
          </w:r>
        </w:del>
      </w:ins>
      <w:ins w:id="1188" w:author="Jingjing Chen_CMCC" w:date="2024-03-26T19:39:00Z">
        <w:del w:id="1189" w:author="Waseem Ozan - Changsha in-meeting" w:date="2024-04-17T16:44:00Z">
          <w:r>
            <w:rPr>
              <w:lang w:eastAsia="zh-CN"/>
            </w:rPr>
            <w:delText>NOT be able to receive PDSCH and report corresponding valid ACK/NACK for those PDSCHs scheduled in the slots overlapped with the Pre-MG occasions</w:delText>
          </w:r>
        </w:del>
      </w:ins>
      <w:ins w:id="1190" w:author="Jingjing Chen_CMCC" w:date="2024-03-26T19:39:00Z">
        <w:del w:id="1191" w:author="Waseem Ozan - Changsha in-meeting" w:date="2024-04-17T16:44:00Z">
          <w:r>
            <w:rPr>
              <w:rFonts w:hint="eastAsia"/>
              <w:lang w:val="en-US" w:eastAsia="zh-CN"/>
            </w:rPr>
            <w:delText xml:space="preserve"> </w:delText>
          </w:r>
        </w:del>
      </w:ins>
      <w:ins w:id="1192" w:author="Waseem Ozan - Changsha in-meeting" w:date="2024-04-17T16:44:00Z">
        <w:r>
          <w:rPr>
            <w:lang w:val="en-US" w:eastAsia="zh-CN"/>
          </w:rPr>
          <w:t xml:space="preserve">and </w:t>
        </w:r>
      </w:ins>
      <w:ins w:id="1193" w:author="Jingjing Chen_CMCC" w:date="2024-03-26T19:39:00Z">
        <w:r>
          <w:rPr>
            <w:lang w:eastAsia="zh-CN"/>
          </w:rPr>
          <w:t>starting from the 1</w:t>
        </w:r>
      </w:ins>
      <w:ins w:id="1194" w:author="Jingjing Chen_CMCC" w:date="2024-03-26T19:39:00Z">
        <w:r>
          <w:rPr>
            <w:vertAlign w:val="superscript"/>
            <w:lang w:eastAsia="zh-CN"/>
          </w:rPr>
          <w:t>st</w:t>
        </w:r>
      </w:ins>
      <w:ins w:id="1195" w:author="Jingjing Chen_CMCC" w:date="2024-03-26T19:39:00Z">
        <w:r>
          <w:rPr>
            <w:lang w:eastAsia="zh-CN"/>
          </w:rPr>
          <w:t xml:space="preserve"> complete Pre-MG occasion after the beginning of PCell’s DL slot (</w:t>
        </w:r>
      </w:ins>
      <w:ins w:id="1196" w:author="Jingjing Chen_CMCC" w:date="2024-03-26T19:39:00Z">
        <w:r>
          <w:rPr>
            <w:i/>
            <w:lang w:eastAsia="zh-CN"/>
          </w:rPr>
          <w:t>i+T</w:t>
        </w:r>
      </w:ins>
      <w:ins w:id="1197" w:author="Waseem Ozan - Changsha in-meeting" w:date="2024-04-17T16:37:00Z">
        <w:r>
          <w:rPr>
            <w:i/>
            <w:vertAlign w:val="subscript"/>
            <w:lang w:eastAsia="zh-CN"/>
          </w:rPr>
          <w:t>BWPswitchDelay</w:t>
        </w:r>
      </w:ins>
      <w:ins w:id="1198" w:author="Jingjing Chen_CMCC" w:date="2024-03-26T19:39:00Z">
        <w:del w:id="1199" w:author="Waseem Ozan - Changsha in-meeting" w:date="2024-04-17T16:37:00Z">
          <w:r>
            <w:rPr>
              <w:rFonts w:hint="eastAsia"/>
              <w:i/>
              <w:vertAlign w:val="subscript"/>
              <w:lang w:val="en-US" w:eastAsia="zh-CN"/>
            </w:rPr>
            <w:delText>RRCProcessing</w:delText>
          </w:r>
        </w:del>
      </w:ins>
      <w:ins w:id="1200" w:author="Jingjing Chen_CMCC" w:date="2024-03-26T19:39:00Z">
        <w:del w:id="1201" w:author="Waseem Ozan - Changsha in-meeting" w:date="2024-04-17T16:37:00Z">
          <w:r>
            <w:rPr>
              <w:i/>
              <w:vertAlign w:val="subscript"/>
              <w:lang w:eastAsia="zh-CN"/>
            </w:rPr>
            <w:delText>Delay</w:delText>
          </w:r>
        </w:del>
      </w:ins>
      <w:ins w:id="1202" w:author="Jingjing Chen_CMCC" w:date="2024-03-26T19:39:00Z">
        <w:r>
          <w:rPr>
            <w:lang w:eastAsia="zh-CN"/>
          </w:rPr>
          <w:t xml:space="preserve">) + 5ms </w:t>
        </w:r>
      </w:ins>
      <w:ins w:id="1203" w:author="Jingjing Chen_CMCC" w:date="2024-03-26T19:39:00Z">
        <w:r>
          <w:rPr>
            <w:rFonts w:hint="eastAsia"/>
            <w:lang w:val="en-US" w:eastAsia="zh-CN"/>
          </w:rPr>
          <w:t xml:space="preserve">+ 2ms </w:t>
        </w:r>
      </w:ins>
      <w:ins w:id="1204" w:author="Jingjing Chen_CMCC" w:date="2024-03-26T19:39:00Z">
        <w:r>
          <w:rPr>
            <w:lang w:eastAsia="zh-CN"/>
          </w:rPr>
          <w:t xml:space="preserve">as defined in </w:t>
        </w:r>
      </w:ins>
      <w:ins w:id="1205" w:author="Jingjing Chen_CMCC" w:date="2024-03-26T19:39:00Z">
        <w:r>
          <w:rPr/>
          <w:t>clause 8.19.</w:t>
        </w:r>
      </w:ins>
      <w:ins w:id="1206" w:author="Jingjing Chen_CMCC" w:date="2024-03-26T19:39:00Z">
        <w:r>
          <w:rPr>
            <w:rFonts w:hint="eastAsia"/>
            <w:lang w:val="en-US" w:eastAsia="zh-CN"/>
          </w:rPr>
          <w:t>5.</w:t>
        </w:r>
      </w:ins>
      <w:ins w:id="1207" w:author="Jingjing Chen_CMCC" w:date="2024-03-26T19:39:00Z">
        <w:r>
          <w:rPr/>
          <w:t>2</w:t>
        </w:r>
      </w:ins>
      <w:ins w:id="1208" w:author="Waseem Ozan - Changsha in-meeting" w:date="2024-04-17T16:44:00Z">
        <w:r>
          <w:rPr>
            <w:lang w:eastAsia="zh-CN"/>
          </w:rPr>
          <w:t>,</w:t>
        </w:r>
      </w:ins>
      <w:ins w:id="1209" w:author="Jingjing Chen_CMCC" w:date="2024-03-26T19:39:00Z">
        <w:del w:id="1210" w:author="Waseem Ozan - Changsha in-meeting" w:date="2024-04-17T16:44:00Z">
          <w:r>
            <w:rPr>
              <w:lang w:eastAsia="zh-CN"/>
            </w:rPr>
            <w:delText>.</w:delText>
          </w:r>
        </w:del>
      </w:ins>
    </w:p>
    <w:p>
      <w:pPr>
        <w:pStyle w:val="110"/>
        <w:numPr>
          <w:ilvl w:val="0"/>
          <w:numId w:val="15"/>
        </w:numPr>
        <w:rPr>
          <w:ins w:id="1211" w:author="Waseem Ozan - Changsha in-meeting" w:date="2024-04-17T16:45:00Z"/>
          <w:lang w:val="en-US" w:eastAsia="zh-CN"/>
          <w:rPrChange w:id="1212" w:author="Waseem Ozan - Changsha in-meeting" w:date="2024-04-17T16:45:00Z">
            <w:rPr>
              <w:ins w:id="1213" w:author="Waseem Ozan - Changsha in-meeting" w:date="2024-04-17T16:45:00Z"/>
              <w:lang w:eastAsia="zh-CN"/>
            </w:rPr>
          </w:rPrChange>
        </w:rPr>
      </w:pPr>
      <w:ins w:id="1214" w:author="Waseem Ozan - Changsha in-meeting" w:date="2024-04-17T16:44:00Z">
        <w:r>
          <w:rPr>
            <w:lang w:eastAsia="zh-CN"/>
          </w:rPr>
          <w:t>the UE shall</w:t>
        </w:r>
      </w:ins>
      <w:ins w:id="1215" w:author="Waseem Ozan - Changsha in-meeting" w:date="2024-04-17T16:44:00Z">
        <w:r>
          <w:rPr>
            <w:rFonts w:hint="eastAsia"/>
            <w:lang w:val="en-US" w:eastAsia="zh-CN"/>
          </w:rPr>
          <w:t xml:space="preserve"> </w:t>
        </w:r>
      </w:ins>
      <w:ins w:id="1216" w:author="Waseem Ozan - Changsha in-meeting" w:date="2024-04-17T16:44:00Z">
        <w:r>
          <w:rPr>
            <w:lang w:eastAsia="zh-CN"/>
          </w:rPr>
          <w:t>NOT be able to receive PDSCH and report corresponding valid ACK/NACK for those PDSCHs scheduled in the slots overlapped with the Pre-MG occasions</w:t>
        </w:r>
      </w:ins>
      <w:ins w:id="1217" w:author="Waseem Ozan - Changsha in-meeting" w:date="2024-04-17T16:45:00Z">
        <w:r>
          <w:rPr>
            <w:lang w:eastAsia="zh-CN"/>
          </w:rPr>
          <w:t xml:space="preserve"> of </w:t>
        </w:r>
      </w:ins>
      <w:ins w:id="1218" w:author="Waseem Ozan - Changsha in-meeting" w:date="2024-04-17T16:45:00Z">
        <w:r>
          <w:rPr/>
          <w:t>MeasGapId #1</w:t>
        </w:r>
      </w:ins>
      <w:ins w:id="1219" w:author="Waseem Ozan - Changsha in-meeting" w:date="2024-04-17T16:45:00Z">
        <w:r>
          <w:rPr>
            <w:lang w:eastAsia="zh-CN"/>
          </w:rPr>
          <w:t>; and</w:t>
        </w:r>
      </w:ins>
    </w:p>
    <w:p>
      <w:pPr>
        <w:pStyle w:val="110"/>
        <w:numPr>
          <w:ilvl w:val="0"/>
          <w:numId w:val="15"/>
        </w:numPr>
        <w:rPr>
          <w:ins w:id="1221" w:author="Jingjing Chen_CMCC" w:date="2024-03-26T19:39:00Z"/>
          <w:lang w:val="en-US" w:eastAsia="zh-CN"/>
        </w:rPr>
        <w:pPrChange w:id="1220" w:author="Waseem Ozan - Changsha in-meeting" w:date="2024-04-17T16:43:00Z">
          <w:pPr/>
        </w:pPrChange>
      </w:pPr>
      <w:ins w:id="1222" w:author="Waseem Ozan - Changsha in-meeting" w:date="2024-04-17T16:44:00Z">
        <w:r>
          <w:rPr>
            <w:lang w:eastAsia="zh-CN"/>
          </w:rPr>
          <w:t xml:space="preserve"> </w:t>
        </w:r>
      </w:ins>
      <w:ins w:id="1223" w:author="Waseem Ozan - Changsha in-meeting" w:date="2024-04-17T16:46:00Z">
        <w:r>
          <w:rPr>
            <w:lang w:eastAsia="zh-CN"/>
          </w:rPr>
          <w:t xml:space="preserve">the UE shall report corresponding HARQ-ACK/NACK for those PDSCHs scheduled in the slots overlapped with the pre-MG occasions of </w:t>
        </w:r>
      </w:ins>
      <w:ins w:id="1224" w:author="Waseem Ozan - Changsha in-meeting" w:date="2024-04-17T16:46:00Z">
        <w:r>
          <w:rPr/>
          <w:t>MeasGapId #2.</w:t>
        </w:r>
      </w:ins>
    </w:p>
    <w:p>
      <w:pPr>
        <w:rPr>
          <w:ins w:id="1225" w:author="Waseem Ozan - Changsha in-meeting" w:date="2024-04-17T16:58:00Z"/>
          <w:rFonts w:cs="v4.2.0"/>
        </w:rPr>
      </w:pPr>
      <w:ins w:id="1226" w:author="Jingjing Chen_CMCC" w:date="2024-03-26T19:39:00Z">
        <w:r>
          <w:rPr>
            <w:rFonts w:cs="v4.2.0"/>
          </w:rPr>
          <w:t>The UE shall send one Event A3 triggered measurement report</w:t>
        </w:r>
      </w:ins>
      <w:ins w:id="1227" w:author="Jingjing Chen_CMCC" w:date="2024-04-18T16:46:44Z">
        <w:r>
          <w:rPr>
            <w:rFonts w:hint="eastAsia" w:cs="v4.2.0"/>
            <w:lang w:val="en-US" w:eastAsia="zh-CN"/>
          </w:rPr>
          <w:t xml:space="preserve"> </w:t>
        </w:r>
      </w:ins>
      <w:ins w:id="1228" w:author="Jingjing Chen_CMCC" w:date="2024-04-18T16:46:45Z">
        <w:r>
          <w:rPr>
            <w:rFonts w:hint="eastAsia" w:cs="v4.2.0"/>
            <w:lang w:val="en-US" w:eastAsia="zh-CN"/>
          </w:rPr>
          <w:t xml:space="preserve">of </w:t>
        </w:r>
      </w:ins>
      <w:ins w:id="1229" w:author="Jingjing Chen_CMCC" w:date="2024-04-18T16:46:46Z">
        <w:r>
          <w:rPr>
            <w:rFonts w:hint="eastAsia" w:cs="v4.2.0"/>
            <w:lang w:val="en-US" w:eastAsia="zh-CN"/>
          </w:rPr>
          <w:t>ce</w:t>
        </w:r>
      </w:ins>
      <w:ins w:id="1230" w:author="Jingjing Chen_CMCC" w:date="2024-04-18T16:46:47Z">
        <w:r>
          <w:rPr>
            <w:rFonts w:hint="eastAsia" w:cs="v4.2.0"/>
            <w:lang w:val="en-US" w:eastAsia="zh-CN"/>
          </w:rPr>
          <w:t xml:space="preserve">ll </w:t>
        </w:r>
      </w:ins>
      <w:ins w:id="1231" w:author="Jingjing Chen_CMCC" w:date="2024-04-18T16:46:48Z">
        <w:r>
          <w:rPr>
            <w:rFonts w:hint="eastAsia" w:cs="v4.2.0"/>
            <w:lang w:val="en-US" w:eastAsia="zh-CN"/>
          </w:rPr>
          <w:t>2</w:t>
        </w:r>
      </w:ins>
      <w:ins w:id="1232" w:author="Jingjing Chen_CMCC" w:date="2024-04-18T17:26:45Z">
        <w:r>
          <w:rPr>
            <w:rFonts w:hint="eastAsia" w:cs="v4.2.0"/>
            <w:lang w:val="en-US" w:eastAsia="zh-CN"/>
          </w:rPr>
          <w:t xml:space="preserve"> on </w:t>
        </w:r>
      </w:ins>
      <w:ins w:id="1233" w:author="Jingjing Chen_CMCC" w:date="2024-04-18T17:26:45Z">
        <w:r>
          <w:rPr>
            <w:rFonts w:hint="eastAsia"/>
            <w:lang w:val="en-US" w:eastAsia="zh-CN"/>
          </w:rPr>
          <w:t>RF</w:t>
        </w:r>
      </w:ins>
      <w:ins w:id="1234" w:author="Jingjing Chen_CMCC" w:date="2024-04-18T17:26:45Z">
        <w:r>
          <w:rPr>
            <w:lang w:eastAsia="zh-CN"/>
          </w:rPr>
          <w:t xml:space="preserve"> channel</w:t>
        </w:r>
      </w:ins>
      <w:ins w:id="1235" w:author="Jingjing Chen_CMCC" w:date="2024-04-18T17:26:46Z">
        <w:r>
          <w:rPr>
            <w:rFonts w:hint="eastAsia"/>
            <w:lang w:val="en-US" w:eastAsia="zh-CN"/>
          </w:rPr>
          <w:t xml:space="preserve"> 1</w:t>
        </w:r>
      </w:ins>
      <w:ins w:id="1236" w:author="Jingjing Chen_CMCC" w:date="2024-03-26T19:39:00Z">
        <w:del w:id="1237" w:author="Waseem Ozan - Changsha in-meeting" w:date="2024-04-17T16:50:00Z">
          <w:r>
            <w:rPr>
              <w:rFonts w:hint="eastAsia" w:cs="v4.2.0"/>
              <w:lang w:val="en-US" w:eastAsia="zh-CN"/>
            </w:rPr>
            <w:delText xml:space="preserve"> for neighbouring cell</w:delText>
          </w:r>
        </w:del>
      </w:ins>
      <w:ins w:id="1238" w:author="Jingjing Chen_CMCC" w:date="2024-03-26T19:39:00Z">
        <w:r>
          <w:rPr>
            <w:rFonts w:cs="v4.2.0"/>
          </w:rPr>
          <w:t xml:space="preserve">, with a measurement reporting delay less than 800 ms from the beginning of time period T3. </w:t>
        </w:r>
      </w:ins>
    </w:p>
    <w:p>
      <w:pPr>
        <w:rPr>
          <w:ins w:id="1239" w:author="Waseem Ozan - Changsha in-meeting" w:date="2024-04-17T16:58:00Z"/>
        </w:rPr>
      </w:pPr>
      <w:ins w:id="1240" w:author="Jingjing Chen_CMCC" w:date="2024-03-26T19:39:00Z">
        <w:r>
          <w:rPr>
            <w:rFonts w:hint="eastAsia"/>
          </w:rPr>
          <w:t>D</w:t>
        </w:r>
      </w:ins>
      <w:ins w:id="1241" w:author="Jingjing Chen_CMCC" w:date="2024-03-26T19:39:00Z">
        <w:r>
          <w:rPr/>
          <w:t xml:space="preserve">uring T3, </w:t>
        </w:r>
      </w:ins>
    </w:p>
    <w:p>
      <w:pPr>
        <w:pStyle w:val="110"/>
        <w:numPr>
          <w:ilvl w:val="0"/>
          <w:numId w:val="16"/>
        </w:numPr>
        <w:rPr>
          <w:ins w:id="1242" w:author="Waseem Ozan - Changsha in-meeting" w:date="2024-04-17T16:59:00Z"/>
          <w:rFonts w:cs="v4.2.0"/>
          <w:lang w:eastAsia="en-US"/>
          <w:rPrChange w:id="1243" w:author="Waseem Ozan - Changsha in-meeting" w:date="2024-04-17T16:59:00Z">
            <w:rPr>
              <w:ins w:id="1244" w:author="Waseem Ozan - Changsha in-meeting" w:date="2024-04-17T16:59:00Z"/>
              <w:lang w:eastAsia="zh-CN"/>
            </w:rPr>
          </w:rPrChange>
        </w:rPr>
      </w:pPr>
      <w:ins w:id="1245" w:author="Waseem Ozan - Changsha in-meeting" w:date="2024-04-17T16:58:00Z">
        <w:r>
          <w:rPr>
            <w:lang w:eastAsia="zh-CN"/>
          </w:rPr>
          <w:t xml:space="preserve">the </w:t>
        </w:r>
      </w:ins>
      <w:ins w:id="1246" w:author="Jingjing Chen_CMCC" w:date="2024-03-26T19:39:00Z">
        <w:r>
          <w:rPr>
            <w:lang w:eastAsia="zh-CN"/>
          </w:rPr>
          <w:t>UE is not required to report corresponding HARQ-ACK/NACK for those PDSCHs scheduled in the slots overlapped with the pre-MG occasions</w:t>
        </w:r>
      </w:ins>
      <w:ins w:id="1247" w:author="Waseem Ozan - Changsha in-meeting" w:date="2024-04-17T16:59:00Z">
        <w:r>
          <w:rPr>
            <w:lang w:eastAsia="zh-CN"/>
          </w:rPr>
          <w:t xml:space="preserve"> of </w:t>
        </w:r>
      </w:ins>
      <w:ins w:id="1248" w:author="Waseem Ozan - Changsha in-meeting" w:date="2024-04-17T16:59:00Z">
        <w:r>
          <w:rPr/>
          <w:t>MeasGapId #1, and</w:t>
        </w:r>
      </w:ins>
      <w:ins w:id="1249" w:author="Jingjing Chen_CMCC" w:date="2024-03-26T19:39:00Z">
        <w:del w:id="1250" w:author="Waseem Ozan - Changsha in-meeting" w:date="2024-04-17T16:59:00Z">
          <w:r>
            <w:rPr>
              <w:lang w:eastAsia="zh-CN"/>
            </w:rPr>
            <w:delText>.</w:delText>
          </w:r>
        </w:del>
      </w:ins>
    </w:p>
    <w:p>
      <w:pPr>
        <w:pStyle w:val="110"/>
        <w:numPr>
          <w:ilvl w:val="0"/>
          <w:numId w:val="16"/>
        </w:numPr>
        <w:rPr>
          <w:ins w:id="1252" w:author="Jingjing Chen_CMCC" w:date="2024-03-26T19:39:00Z"/>
          <w:rFonts w:cs="v4.2.0"/>
        </w:rPr>
        <w:pPrChange w:id="1251" w:author="Waseem Ozan - Changsha in-meeting" w:date="2024-04-17T16:58:00Z">
          <w:pPr/>
        </w:pPrChange>
      </w:pPr>
      <w:ins w:id="1253" w:author="Waseem Ozan - Changsha in-meeting" w:date="2024-04-17T16:59:00Z">
        <w:r>
          <w:rPr>
            <w:lang w:eastAsia="zh-CN"/>
          </w:rPr>
          <w:t xml:space="preserve">the UE shall report corresponding HARQ-ACK/NACK for those PDSCHs scheduled in the slots overlapped with the pre-MG occasions of </w:t>
        </w:r>
      </w:ins>
      <w:ins w:id="1254" w:author="Waseem Ozan - Changsha in-meeting" w:date="2024-04-17T16:59:00Z">
        <w:r>
          <w:rPr/>
          <w:t>MeasGapId #2.</w:t>
        </w:r>
      </w:ins>
    </w:p>
    <w:p>
      <w:pPr>
        <w:rPr>
          <w:ins w:id="1255" w:author="Jingjing Chen_CMCC" w:date="2024-03-26T19:39:00Z"/>
          <w:rFonts w:cs="v4.2.0"/>
        </w:rPr>
      </w:pPr>
      <w:ins w:id="1256" w:author="Jingjing Chen_CMCC" w:date="2024-03-26T19:39:00Z">
        <w:r>
          <w:rPr>
            <w:rFonts w:cs="v4.2.0"/>
          </w:rPr>
          <w:t>The UE is not required to read the neighbour cell SSB index in this test.</w:t>
        </w:r>
      </w:ins>
    </w:p>
    <w:p>
      <w:pPr>
        <w:rPr>
          <w:ins w:id="1257" w:author="Jingjing Chen_CMCC" w:date="2024-03-26T19:39:00Z"/>
          <w:rFonts w:cs="v4.2.0"/>
        </w:rPr>
      </w:pPr>
      <w:ins w:id="1258" w:author="Jingjing Chen_CMCC" w:date="2024-03-26T19:39:00Z">
        <w:r>
          <w:rPr>
            <w:rFonts w:cs="v4.2.0"/>
          </w:rPr>
          <w:t>The UE shall not send event triggered measurement reports, as long as the reporting criteria are not fulfilled.</w:t>
        </w:r>
      </w:ins>
    </w:p>
    <w:p>
      <w:pPr>
        <w:rPr>
          <w:ins w:id="1259" w:author="Jingjing Chen_CMCC" w:date="2024-03-26T19:39:00Z"/>
          <w:rFonts w:cs="v4.2.0"/>
        </w:rPr>
      </w:pPr>
      <w:ins w:id="1260" w:author="Jingjing Chen_CMCC" w:date="2024-03-26T19:39:00Z">
        <w:r>
          <w:rPr>
            <w:rFonts w:cs="v4.2.0"/>
          </w:rPr>
          <w:t>The rate of correct events observed during repeated tests shall be at least 90%.</w:t>
        </w:r>
      </w:ins>
    </w:p>
    <w:p>
      <w:pPr>
        <w:pStyle w:val="80"/>
      </w:pPr>
      <w:ins w:id="1261" w:author="Jingjing Chen_CMCC" w:date="2024-03-26T19:39:00Z">
        <w:r>
          <w:rPr/>
          <w:t>NOTE:</w:t>
        </w:r>
      </w:ins>
      <w:ins w:id="1262" w:author="Jingjing Chen_CMCC" w:date="2024-03-26T19:39:00Z">
        <w:r>
          <w:rPr/>
          <w:tab/>
        </w:r>
      </w:ins>
      <w:ins w:id="1263" w:author="Jingjing Chen_CMCC" w:date="2024-03-26T19:39:00Z">
        <w:r>
          <w:rPr/>
          <w:t>The actual overall delays measured in the test may be up to 2xTTI</w:t>
        </w:r>
      </w:ins>
      <w:ins w:id="1264" w:author="Jingjing Chen_CMCC" w:date="2024-03-26T19:39:00Z">
        <w:r>
          <w:rPr>
            <w:vertAlign w:val="subscript"/>
          </w:rPr>
          <w:t>DCCH</w:t>
        </w:r>
      </w:ins>
      <w:ins w:id="1265" w:author="Jingjing Chen_CMCC" w:date="2024-03-26T19:39:00Z">
        <w:r>
          <w:rPr/>
          <w:t xml:space="preserve"> higher than the measurement reporting delays above because of TTI insertion uncertainty of the measurement report in DCCH.</w:t>
        </w:r>
      </w:ins>
    </w:p>
    <w:p>
      <w:pPr>
        <w:keepNext/>
        <w:keepLines/>
        <w:spacing w:before="180"/>
        <w:outlineLvl w:val="1"/>
        <w:rPr>
          <w:rFonts w:ascii="Arial" w:hAnsi="Arial" w:eastAsia="??"/>
          <w:color w:val="FF0000"/>
          <w:sz w:val="32"/>
          <w:szCs w:val="32"/>
        </w:rPr>
      </w:pPr>
      <w:bookmarkStart w:id="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2"/>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7C05241"/>
    <w:multiLevelType w:val="multilevel"/>
    <w:tmpl w:val="17C052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DCC709F"/>
    <w:multiLevelType w:val="multilevel"/>
    <w:tmpl w:val="3DCC70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FED7ADB"/>
    <w:multiLevelType w:val="multilevel"/>
    <w:tmpl w:val="7FED7A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10"/>
  </w:num>
  <w:num w:numId="4">
    <w:abstractNumId w:val="14"/>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15"/>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rson w15:author="Waseem Ozan - Changsha in-meeting">
    <w15:presenceInfo w15:providerId="None" w15:userId="Waseem Ozan - Changsha in-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32734FA"/>
    <w:rsid w:val="033311CF"/>
    <w:rsid w:val="04781A0B"/>
    <w:rsid w:val="068E0550"/>
    <w:rsid w:val="06950A4C"/>
    <w:rsid w:val="06F33A3F"/>
    <w:rsid w:val="07102423"/>
    <w:rsid w:val="0A243FB0"/>
    <w:rsid w:val="0B94510B"/>
    <w:rsid w:val="0C32300E"/>
    <w:rsid w:val="0E2A3C19"/>
    <w:rsid w:val="11574382"/>
    <w:rsid w:val="148E6570"/>
    <w:rsid w:val="152B2749"/>
    <w:rsid w:val="16175528"/>
    <w:rsid w:val="17792096"/>
    <w:rsid w:val="18B72C9A"/>
    <w:rsid w:val="1B0C7541"/>
    <w:rsid w:val="1B4A5B58"/>
    <w:rsid w:val="1E330118"/>
    <w:rsid w:val="1F505538"/>
    <w:rsid w:val="201A2537"/>
    <w:rsid w:val="23D4492A"/>
    <w:rsid w:val="249E03B6"/>
    <w:rsid w:val="25C603D0"/>
    <w:rsid w:val="274D272A"/>
    <w:rsid w:val="27D07660"/>
    <w:rsid w:val="2CDF34A2"/>
    <w:rsid w:val="2DCB5B0E"/>
    <w:rsid w:val="2DE55AB4"/>
    <w:rsid w:val="2DF674F5"/>
    <w:rsid w:val="2E9B7C83"/>
    <w:rsid w:val="2FF13786"/>
    <w:rsid w:val="312C253A"/>
    <w:rsid w:val="31B3151A"/>
    <w:rsid w:val="32235051"/>
    <w:rsid w:val="32910B50"/>
    <w:rsid w:val="335D3AD4"/>
    <w:rsid w:val="33FF10DF"/>
    <w:rsid w:val="344714D3"/>
    <w:rsid w:val="36536868"/>
    <w:rsid w:val="371B009F"/>
    <w:rsid w:val="385176F1"/>
    <w:rsid w:val="389152DA"/>
    <w:rsid w:val="3A235A71"/>
    <w:rsid w:val="3AA1633F"/>
    <w:rsid w:val="3C326F2E"/>
    <w:rsid w:val="3C890576"/>
    <w:rsid w:val="3D962E9A"/>
    <w:rsid w:val="3EAE6953"/>
    <w:rsid w:val="3F7D74B7"/>
    <w:rsid w:val="409E2E12"/>
    <w:rsid w:val="435D1A18"/>
    <w:rsid w:val="43B36FAD"/>
    <w:rsid w:val="46E82384"/>
    <w:rsid w:val="49942AC5"/>
    <w:rsid w:val="4A9A27AA"/>
    <w:rsid w:val="4AE74670"/>
    <w:rsid w:val="4CA00E2F"/>
    <w:rsid w:val="50275849"/>
    <w:rsid w:val="50600E9B"/>
    <w:rsid w:val="514D2B27"/>
    <w:rsid w:val="51FB670C"/>
    <w:rsid w:val="55A80497"/>
    <w:rsid w:val="57522A51"/>
    <w:rsid w:val="59373B6B"/>
    <w:rsid w:val="59AA0627"/>
    <w:rsid w:val="5A1952EB"/>
    <w:rsid w:val="5AC558FB"/>
    <w:rsid w:val="608B087A"/>
    <w:rsid w:val="60AF2869"/>
    <w:rsid w:val="61AE21A6"/>
    <w:rsid w:val="62755297"/>
    <w:rsid w:val="62CF2D30"/>
    <w:rsid w:val="65705EF9"/>
    <w:rsid w:val="661F4D98"/>
    <w:rsid w:val="66DB514B"/>
    <w:rsid w:val="68D11D83"/>
    <w:rsid w:val="6A3841F9"/>
    <w:rsid w:val="6B28575B"/>
    <w:rsid w:val="6C2D13BB"/>
    <w:rsid w:val="716360A0"/>
    <w:rsid w:val="741A7071"/>
    <w:rsid w:val="742553E2"/>
    <w:rsid w:val="761738FD"/>
    <w:rsid w:val="765E6FC2"/>
    <w:rsid w:val="76671B28"/>
    <w:rsid w:val="76746FA2"/>
    <w:rsid w:val="76CC3D72"/>
    <w:rsid w:val="76FA02BF"/>
    <w:rsid w:val="77814BC8"/>
    <w:rsid w:val="79682178"/>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0</TotalTime>
  <ScaleCrop>false</ScaleCrop>
  <LinksUpToDate>false</LinksUpToDate>
  <CharactersWithSpaces>10264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2024-04-19T01:07:28Z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767CB5AF94F64618B8A95D57B44BB1F7</vt:lpwstr>
  </property>
</Properties>
</file>